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C9DA6" w14:textId="77777777" w:rsidR="009E22C9" w:rsidRDefault="009E22C9">
      <w:pPr>
        <w:overflowPunct w:val="0"/>
        <w:rPr>
          <w:rFonts w:ascii="宋体" w:eastAsia="宋体" w:hAnsi="宋体"/>
        </w:rPr>
      </w:pPr>
      <w:bookmarkStart w:id="0" w:name="_Toc409435037"/>
    </w:p>
    <w:p w14:paraId="38C88E05" w14:textId="77777777" w:rsidR="009E22C9" w:rsidRDefault="009E22C9">
      <w:pPr>
        <w:overflowPunct w:val="0"/>
        <w:rPr>
          <w:rFonts w:ascii="宋体" w:eastAsia="宋体" w:hAnsi="宋体"/>
        </w:rPr>
      </w:pPr>
    </w:p>
    <w:p w14:paraId="00FD2FCF" w14:textId="77777777" w:rsidR="009E22C9" w:rsidRDefault="009E22C9">
      <w:pPr>
        <w:overflowPunct w:val="0"/>
        <w:rPr>
          <w:rFonts w:ascii="宋体" w:eastAsia="宋体" w:hAnsi="宋体"/>
        </w:rPr>
      </w:pPr>
    </w:p>
    <w:p w14:paraId="0C1FD173" w14:textId="77777777" w:rsidR="009E22C9" w:rsidRDefault="009E22C9">
      <w:pPr>
        <w:overflowPunct w:val="0"/>
        <w:rPr>
          <w:rFonts w:ascii="宋体" w:eastAsia="宋体" w:hAnsi="宋体"/>
        </w:rPr>
      </w:pPr>
    </w:p>
    <w:p w14:paraId="3BB2D390" w14:textId="77777777" w:rsidR="009E22C9" w:rsidRDefault="009E22C9">
      <w:pPr>
        <w:overflowPunct w:val="0"/>
        <w:rPr>
          <w:rFonts w:ascii="宋体" w:eastAsia="宋体" w:hAnsi="宋体"/>
        </w:rPr>
      </w:pPr>
    </w:p>
    <w:p w14:paraId="566B15CA" w14:textId="77777777" w:rsidR="009E22C9" w:rsidRDefault="00320AD5">
      <w:pPr>
        <w:overflowPunct w:val="0"/>
        <w:jc w:val="center"/>
        <w:rPr>
          <w:rFonts w:ascii="宋体" w:eastAsia="宋体" w:hAnsi="宋体"/>
          <w:b/>
          <w:sz w:val="72"/>
          <w:szCs w:val="72"/>
        </w:rPr>
      </w:pPr>
      <w:r>
        <w:rPr>
          <w:rFonts w:ascii="宋体" w:eastAsia="宋体" w:hAnsi="宋体" w:hint="eastAsia"/>
          <w:b/>
          <w:sz w:val="72"/>
          <w:szCs w:val="72"/>
        </w:rPr>
        <w:t>竞争性磋商采购文件</w:t>
      </w:r>
    </w:p>
    <w:p w14:paraId="652FB9B3" w14:textId="77777777" w:rsidR="009E22C9" w:rsidRDefault="009E22C9">
      <w:pPr>
        <w:overflowPunct w:val="0"/>
        <w:jc w:val="center"/>
        <w:rPr>
          <w:rFonts w:ascii="宋体" w:eastAsia="宋体" w:hAnsi="宋体"/>
        </w:rPr>
      </w:pPr>
    </w:p>
    <w:p w14:paraId="72F407A1" w14:textId="77777777" w:rsidR="009E22C9" w:rsidRDefault="009E22C9">
      <w:pPr>
        <w:overflowPunct w:val="0"/>
        <w:jc w:val="center"/>
        <w:rPr>
          <w:rFonts w:ascii="宋体" w:eastAsia="宋体" w:hAnsi="宋体"/>
        </w:rPr>
      </w:pPr>
    </w:p>
    <w:p w14:paraId="16D59225" w14:textId="77777777" w:rsidR="009E22C9" w:rsidRDefault="009E22C9">
      <w:pPr>
        <w:overflowPunct w:val="0"/>
        <w:jc w:val="center"/>
        <w:rPr>
          <w:rFonts w:ascii="宋体" w:eastAsia="宋体" w:hAnsi="宋体"/>
        </w:rPr>
      </w:pPr>
    </w:p>
    <w:p w14:paraId="1A54433A" w14:textId="77777777" w:rsidR="009E22C9" w:rsidRDefault="009E22C9">
      <w:pPr>
        <w:overflowPunct w:val="0"/>
        <w:jc w:val="center"/>
        <w:rPr>
          <w:rFonts w:ascii="宋体" w:eastAsia="宋体" w:hAnsi="宋体"/>
        </w:rPr>
      </w:pPr>
    </w:p>
    <w:p w14:paraId="2DA3BAE0" w14:textId="77777777" w:rsidR="009E22C9" w:rsidRDefault="00320AD5">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hint="eastAsia"/>
          <w:b/>
          <w:bCs/>
          <w:color w:val="000000" w:themeColor="text1"/>
          <w:sz w:val="28"/>
          <w:szCs w:val="28"/>
        </w:rPr>
        <w:t xml:space="preserve">采购编号： </w:t>
      </w:r>
      <w:r>
        <w:rPr>
          <w:rFonts w:ascii="宋体" w:eastAsia="宋体" w:hAnsi="宋体"/>
          <w:b/>
          <w:bCs/>
          <w:color w:val="000000" w:themeColor="text1"/>
          <w:sz w:val="28"/>
          <w:szCs w:val="28"/>
        </w:rPr>
        <w:t>SCU2025-15</w:t>
      </w:r>
      <w:r>
        <w:rPr>
          <w:rFonts w:ascii="宋体" w:eastAsia="宋体" w:hAnsi="宋体" w:hint="eastAsia"/>
          <w:b/>
          <w:bCs/>
          <w:color w:val="000000" w:themeColor="text1"/>
          <w:sz w:val="28"/>
          <w:szCs w:val="28"/>
        </w:rPr>
        <w:t>B</w:t>
      </w:r>
    </w:p>
    <w:p w14:paraId="7D44DCB1" w14:textId="77777777" w:rsidR="009E22C9" w:rsidRDefault="00320AD5">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cs="宋体" w:hint="eastAsia"/>
          <w:b/>
          <w:bCs/>
          <w:color w:val="000000" w:themeColor="text1"/>
          <w:sz w:val="28"/>
          <w:szCs w:val="28"/>
        </w:rPr>
        <w:t>采 购 人</w:t>
      </w:r>
      <w:r>
        <w:rPr>
          <w:rFonts w:ascii="宋体" w:eastAsia="宋体" w:hAnsi="宋体" w:hint="eastAsia"/>
          <w:b/>
          <w:bCs/>
          <w:color w:val="000000" w:themeColor="text1"/>
          <w:sz w:val="28"/>
          <w:szCs w:val="28"/>
        </w:rPr>
        <w:t>：苏州城市学院</w:t>
      </w:r>
    </w:p>
    <w:p w14:paraId="33CA20F0" w14:textId="77777777" w:rsidR="009E22C9" w:rsidRDefault="00320AD5">
      <w:pPr>
        <w:overflowPunct w:val="0"/>
        <w:spacing w:line="480" w:lineRule="auto"/>
        <w:ind w:leftChars="887" w:left="3686" w:hangingChars="491" w:hanging="1380"/>
        <w:rPr>
          <w:rFonts w:ascii="宋体" w:eastAsia="宋体" w:hAnsi="宋体"/>
          <w:b/>
          <w:bCs/>
          <w:color w:val="000000" w:themeColor="text1"/>
          <w:sz w:val="28"/>
          <w:szCs w:val="28"/>
        </w:rPr>
      </w:pPr>
      <w:r>
        <w:rPr>
          <w:rFonts w:ascii="宋体" w:eastAsia="宋体" w:hAnsi="宋体" w:hint="eastAsia"/>
          <w:b/>
          <w:bCs/>
          <w:color w:val="000000" w:themeColor="text1"/>
          <w:sz w:val="28"/>
          <w:szCs w:val="28"/>
        </w:rPr>
        <w:t>项目名称：苏州城市学院证件、校徽等教学服务类产品制作采购项目</w:t>
      </w:r>
    </w:p>
    <w:p w14:paraId="253C62D2" w14:textId="77777777" w:rsidR="009E22C9" w:rsidRDefault="00320AD5">
      <w:pPr>
        <w:overflowPunct w:val="0"/>
        <w:spacing w:line="480" w:lineRule="auto"/>
        <w:ind w:firstLineChars="820" w:firstLine="2305"/>
        <w:rPr>
          <w:rFonts w:ascii="宋体" w:eastAsia="宋体" w:hAnsi="宋体"/>
          <w:b/>
          <w:bCs/>
          <w:color w:val="000000" w:themeColor="text1"/>
          <w:sz w:val="28"/>
          <w:szCs w:val="28"/>
        </w:rPr>
      </w:pPr>
      <w:r>
        <w:rPr>
          <w:rFonts w:ascii="宋体" w:eastAsia="宋体" w:hAnsi="宋体" w:hint="eastAsia"/>
          <w:b/>
          <w:bCs/>
          <w:color w:val="000000" w:themeColor="text1"/>
          <w:sz w:val="28"/>
          <w:szCs w:val="28"/>
        </w:rPr>
        <w:t>项目类别：服务类</w:t>
      </w:r>
    </w:p>
    <w:p w14:paraId="2B9A7383" w14:textId="77777777" w:rsidR="009E22C9" w:rsidRDefault="009E22C9">
      <w:pPr>
        <w:pStyle w:val="TOC1"/>
        <w:overflowPunct w:val="0"/>
        <w:rPr>
          <w:rFonts w:ascii="宋体" w:eastAsia="宋体" w:hAnsi="宋体"/>
          <w:sz w:val="28"/>
          <w:szCs w:val="28"/>
        </w:rPr>
      </w:pPr>
    </w:p>
    <w:p w14:paraId="5F4E2DAC" w14:textId="77777777" w:rsidR="009E22C9" w:rsidRDefault="009E22C9"/>
    <w:p w14:paraId="553B0B74" w14:textId="77777777" w:rsidR="009E22C9" w:rsidRDefault="009E22C9">
      <w:pPr>
        <w:overflowPunct w:val="0"/>
        <w:rPr>
          <w:rFonts w:ascii="宋体" w:eastAsia="宋体" w:hAnsi="宋体"/>
          <w:sz w:val="28"/>
          <w:szCs w:val="28"/>
        </w:rPr>
      </w:pPr>
    </w:p>
    <w:p w14:paraId="55335787" w14:textId="77777777" w:rsidR="009E22C9" w:rsidRDefault="009E22C9">
      <w:pPr>
        <w:overflowPunct w:val="0"/>
        <w:rPr>
          <w:rFonts w:ascii="宋体" w:eastAsia="宋体" w:hAnsi="宋体"/>
          <w:b/>
          <w:sz w:val="28"/>
          <w:szCs w:val="28"/>
        </w:rPr>
      </w:pPr>
    </w:p>
    <w:p w14:paraId="2DB1AF95" w14:textId="77777777" w:rsidR="009E22C9" w:rsidRDefault="009E22C9">
      <w:pPr>
        <w:overflowPunct w:val="0"/>
        <w:jc w:val="center"/>
        <w:rPr>
          <w:rFonts w:ascii="宋体" w:eastAsia="宋体" w:hAnsi="宋体"/>
          <w:b/>
          <w:sz w:val="28"/>
          <w:szCs w:val="28"/>
        </w:rPr>
      </w:pPr>
    </w:p>
    <w:p w14:paraId="14A9C34B" w14:textId="77777777" w:rsidR="009E22C9" w:rsidRDefault="009E22C9">
      <w:pPr>
        <w:overflowPunct w:val="0"/>
        <w:jc w:val="center"/>
        <w:rPr>
          <w:rFonts w:ascii="宋体" w:eastAsia="宋体" w:hAnsi="宋体"/>
          <w:b/>
          <w:sz w:val="28"/>
          <w:szCs w:val="28"/>
        </w:rPr>
      </w:pPr>
    </w:p>
    <w:p w14:paraId="4FB5D7C1" w14:textId="77777777" w:rsidR="009E22C9" w:rsidRDefault="009E22C9">
      <w:pPr>
        <w:overflowPunct w:val="0"/>
        <w:jc w:val="center"/>
        <w:rPr>
          <w:rFonts w:ascii="宋体" w:eastAsia="宋体" w:hAnsi="宋体"/>
          <w:b/>
          <w:sz w:val="28"/>
          <w:szCs w:val="28"/>
        </w:rPr>
      </w:pPr>
    </w:p>
    <w:p w14:paraId="0E22FA35" w14:textId="77777777" w:rsidR="009E22C9" w:rsidRDefault="009E22C9">
      <w:pPr>
        <w:overflowPunct w:val="0"/>
        <w:jc w:val="center"/>
        <w:rPr>
          <w:rFonts w:ascii="宋体" w:eastAsia="宋体" w:hAnsi="宋体"/>
          <w:b/>
          <w:sz w:val="28"/>
          <w:szCs w:val="28"/>
        </w:rPr>
      </w:pPr>
    </w:p>
    <w:p w14:paraId="6EE576BA" w14:textId="77777777" w:rsidR="009E22C9" w:rsidRDefault="009E22C9">
      <w:pPr>
        <w:overflowPunct w:val="0"/>
        <w:jc w:val="center"/>
        <w:rPr>
          <w:rFonts w:ascii="宋体" w:eastAsia="宋体" w:hAnsi="宋体"/>
          <w:b/>
          <w:sz w:val="28"/>
          <w:szCs w:val="28"/>
        </w:rPr>
      </w:pPr>
    </w:p>
    <w:p w14:paraId="7408B59A" w14:textId="77777777" w:rsidR="009E22C9" w:rsidRDefault="009E22C9">
      <w:pPr>
        <w:overflowPunct w:val="0"/>
        <w:jc w:val="center"/>
        <w:rPr>
          <w:rFonts w:ascii="宋体" w:eastAsia="宋体" w:hAnsi="宋体"/>
          <w:b/>
          <w:sz w:val="28"/>
          <w:szCs w:val="28"/>
        </w:rPr>
      </w:pPr>
    </w:p>
    <w:p w14:paraId="0D2BD4DA" w14:textId="77777777" w:rsidR="009E22C9" w:rsidRDefault="009E22C9">
      <w:pPr>
        <w:overflowPunct w:val="0"/>
        <w:jc w:val="center"/>
        <w:rPr>
          <w:rFonts w:ascii="宋体" w:eastAsia="宋体" w:hAnsi="宋体"/>
          <w:b/>
          <w:sz w:val="28"/>
          <w:szCs w:val="28"/>
        </w:rPr>
      </w:pPr>
    </w:p>
    <w:p w14:paraId="65916511" w14:textId="77777777" w:rsidR="009E22C9" w:rsidRDefault="009E22C9">
      <w:pPr>
        <w:overflowPunct w:val="0"/>
        <w:jc w:val="center"/>
        <w:rPr>
          <w:rFonts w:ascii="宋体" w:eastAsia="宋体" w:hAnsi="宋体"/>
          <w:b/>
          <w:sz w:val="28"/>
          <w:szCs w:val="28"/>
        </w:rPr>
      </w:pPr>
    </w:p>
    <w:p w14:paraId="15DF2E05" w14:textId="77777777" w:rsidR="009E22C9" w:rsidRDefault="00320AD5">
      <w:pPr>
        <w:overflowPunct w:val="0"/>
        <w:spacing w:line="360" w:lineRule="auto"/>
        <w:jc w:val="center"/>
        <w:rPr>
          <w:rFonts w:ascii="宋体" w:eastAsia="宋体" w:hAnsi="宋体"/>
          <w:b/>
          <w:sz w:val="28"/>
          <w:szCs w:val="28"/>
        </w:rPr>
      </w:pPr>
      <w:r>
        <w:rPr>
          <w:rFonts w:ascii="宋体" w:eastAsia="宋体" w:hAnsi="宋体" w:hint="eastAsia"/>
          <w:b/>
          <w:sz w:val="28"/>
          <w:szCs w:val="28"/>
        </w:rPr>
        <w:t xml:space="preserve"> </w:t>
      </w:r>
    </w:p>
    <w:p w14:paraId="2DF53E6C" w14:textId="77777777" w:rsidR="009E22C9" w:rsidRDefault="00320AD5">
      <w:pPr>
        <w:overflowPunct w:val="0"/>
        <w:ind w:leftChars="1" w:left="141" w:hangingChars="49" w:hanging="138"/>
        <w:jc w:val="center"/>
        <w:rPr>
          <w:rFonts w:ascii="宋体" w:eastAsia="宋体" w:hAnsi="宋体"/>
          <w:b/>
          <w:sz w:val="28"/>
          <w:szCs w:val="28"/>
        </w:rPr>
      </w:pPr>
      <w:r>
        <w:rPr>
          <w:rFonts w:ascii="宋体" w:eastAsia="宋体" w:hAnsi="宋体" w:hint="eastAsia"/>
          <w:b/>
          <w:sz w:val="28"/>
          <w:szCs w:val="28"/>
        </w:rPr>
        <w:t>日  期：2025年5月</w:t>
      </w:r>
    </w:p>
    <w:p w14:paraId="34688F73" w14:textId="77777777" w:rsidR="009E22C9" w:rsidRDefault="009E22C9">
      <w:pPr>
        <w:overflowPunct w:val="0"/>
        <w:ind w:leftChars="54" w:left="140" w:firstLineChars="550" w:firstLine="1546"/>
        <w:rPr>
          <w:rFonts w:ascii="宋体" w:eastAsia="宋体" w:hAnsi="宋体"/>
          <w:b/>
          <w:sz w:val="28"/>
          <w:szCs w:val="28"/>
        </w:rPr>
      </w:pPr>
    </w:p>
    <w:p w14:paraId="3D883083" w14:textId="77777777" w:rsidR="009E22C9" w:rsidRDefault="00320AD5">
      <w:pPr>
        <w:overflowPunct w:val="0"/>
        <w:ind w:leftChars="54" w:left="140" w:firstLineChars="1152" w:firstLine="4163"/>
        <w:rPr>
          <w:rFonts w:ascii="宋体" w:eastAsia="宋体" w:hAnsi="宋体"/>
        </w:rPr>
      </w:pPr>
      <w:r>
        <w:rPr>
          <w:rFonts w:ascii="宋体" w:eastAsia="宋体" w:hAnsi="宋体"/>
          <w:b/>
          <w:sz w:val="36"/>
        </w:rPr>
        <w:br w:type="page"/>
      </w:r>
    </w:p>
    <w:p w14:paraId="2CB9E643" w14:textId="77777777" w:rsidR="009E22C9" w:rsidRDefault="00320AD5">
      <w:pPr>
        <w:pStyle w:val="a4"/>
        <w:overflowPunct w:val="0"/>
        <w:ind w:firstLine="0"/>
        <w:jc w:val="center"/>
        <w:rPr>
          <w:rFonts w:ascii="宋体" w:eastAsia="宋体" w:hAnsi="宋体"/>
          <w:b/>
          <w:sz w:val="52"/>
        </w:rPr>
      </w:pPr>
      <w:r>
        <w:rPr>
          <w:rFonts w:ascii="宋体" w:eastAsia="宋体" w:hAnsi="宋体" w:hint="eastAsia"/>
          <w:b/>
          <w:sz w:val="52"/>
        </w:rPr>
        <w:lastRenderedPageBreak/>
        <w:t>目  录</w:t>
      </w:r>
    </w:p>
    <w:p w14:paraId="72C3558E" w14:textId="77777777" w:rsidR="009E22C9" w:rsidRDefault="009E22C9">
      <w:pPr>
        <w:pStyle w:val="a4"/>
        <w:overflowPunct w:val="0"/>
        <w:ind w:firstLine="0"/>
        <w:jc w:val="center"/>
        <w:rPr>
          <w:rFonts w:ascii="宋体" w:eastAsia="宋体" w:hAnsi="宋体"/>
          <w:sz w:val="30"/>
        </w:rPr>
      </w:pPr>
    </w:p>
    <w:p w14:paraId="4AB611C9" w14:textId="77777777" w:rsidR="009E22C9" w:rsidRDefault="009E22C9">
      <w:pPr>
        <w:pStyle w:val="a4"/>
        <w:overflowPunct w:val="0"/>
        <w:ind w:firstLine="0"/>
        <w:jc w:val="center"/>
        <w:rPr>
          <w:rFonts w:ascii="宋体" w:eastAsia="宋体" w:hAnsi="宋体"/>
          <w:b/>
          <w:sz w:val="30"/>
        </w:rPr>
      </w:pPr>
    </w:p>
    <w:p w14:paraId="45D526C2"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第一章</w:t>
      </w:r>
      <w:r>
        <w:rPr>
          <w:rStyle w:val="affe"/>
          <w:rFonts w:ascii="仿宋" w:hAnsi="仿宋" w:hint="eastAsia"/>
          <w:b/>
          <w:sz w:val="36"/>
          <w:szCs w:val="36"/>
        </w:rPr>
        <w:t xml:space="preserve"> </w:t>
      </w:r>
      <w:r>
        <w:rPr>
          <w:rStyle w:val="affe"/>
          <w:rFonts w:ascii="仿宋" w:hAnsi="仿宋" w:hint="eastAsia"/>
          <w:b/>
          <w:sz w:val="36"/>
          <w:szCs w:val="36"/>
        </w:rPr>
        <w:t>竞争性磋商公告</w:t>
      </w:r>
    </w:p>
    <w:p w14:paraId="1D3CB90B"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第二章</w:t>
      </w:r>
      <w:r>
        <w:rPr>
          <w:rStyle w:val="affe"/>
          <w:rFonts w:ascii="仿宋" w:hAnsi="仿宋" w:hint="eastAsia"/>
          <w:b/>
          <w:sz w:val="36"/>
          <w:szCs w:val="36"/>
        </w:rPr>
        <w:t xml:space="preserve"> </w:t>
      </w:r>
      <w:r>
        <w:rPr>
          <w:rStyle w:val="affe"/>
          <w:rFonts w:ascii="仿宋" w:hAnsi="仿宋" w:hint="eastAsia"/>
          <w:b/>
          <w:sz w:val="36"/>
          <w:szCs w:val="36"/>
        </w:rPr>
        <w:t>磋商须知</w:t>
      </w:r>
    </w:p>
    <w:p w14:paraId="3D93A94C"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第三章</w:t>
      </w:r>
      <w:bookmarkStart w:id="1" w:name="_Hlt260323181"/>
      <w:bookmarkStart w:id="2" w:name="_Hlt260323180"/>
      <w:bookmarkEnd w:id="1"/>
      <w:bookmarkEnd w:id="2"/>
      <w:r>
        <w:rPr>
          <w:rStyle w:val="affe"/>
          <w:rFonts w:ascii="仿宋" w:hAnsi="仿宋" w:hint="eastAsia"/>
          <w:b/>
          <w:sz w:val="36"/>
          <w:szCs w:val="36"/>
        </w:rPr>
        <w:t xml:space="preserve"> </w:t>
      </w:r>
      <w:r>
        <w:rPr>
          <w:rStyle w:val="affe"/>
          <w:rFonts w:ascii="仿宋" w:hAnsi="仿宋" w:hint="eastAsia"/>
          <w:b/>
          <w:sz w:val="36"/>
          <w:szCs w:val="36"/>
        </w:rPr>
        <w:t>响应文件格式</w:t>
      </w:r>
    </w:p>
    <w:p w14:paraId="64D29B54"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第四章</w:t>
      </w:r>
      <w:r>
        <w:rPr>
          <w:rStyle w:val="affe"/>
          <w:rFonts w:ascii="仿宋" w:hAnsi="仿宋" w:hint="eastAsia"/>
          <w:b/>
          <w:sz w:val="36"/>
          <w:szCs w:val="36"/>
        </w:rPr>
        <w:t xml:space="preserve"> </w:t>
      </w:r>
      <w:r>
        <w:rPr>
          <w:rStyle w:val="affe"/>
          <w:rFonts w:ascii="仿宋" w:hAnsi="仿宋" w:hint="eastAsia"/>
          <w:b/>
          <w:sz w:val="36"/>
          <w:szCs w:val="36"/>
        </w:rPr>
        <w:t>采购内容</w:t>
      </w:r>
    </w:p>
    <w:p w14:paraId="7E9DD3BB"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第五章</w:t>
      </w:r>
      <w:r>
        <w:rPr>
          <w:rStyle w:val="affe"/>
          <w:rFonts w:ascii="仿宋" w:hAnsi="仿宋" w:hint="eastAsia"/>
          <w:b/>
          <w:sz w:val="36"/>
          <w:szCs w:val="36"/>
        </w:rPr>
        <w:t xml:space="preserve"> </w:t>
      </w:r>
      <w:r>
        <w:rPr>
          <w:rStyle w:val="affe"/>
          <w:rFonts w:ascii="仿宋" w:hAnsi="仿宋" w:hint="eastAsia"/>
          <w:b/>
          <w:sz w:val="36"/>
          <w:szCs w:val="36"/>
        </w:rPr>
        <w:t>合同主要条款</w:t>
      </w:r>
    </w:p>
    <w:p w14:paraId="07D0B48F" w14:textId="77777777" w:rsidR="009E22C9" w:rsidRDefault="00320AD5">
      <w:pPr>
        <w:pStyle w:val="TOC1"/>
        <w:tabs>
          <w:tab w:val="right" w:leader="dot" w:pos="9060"/>
        </w:tabs>
        <w:spacing w:line="600" w:lineRule="auto"/>
        <w:ind w:firstLineChars="200" w:firstLine="723"/>
        <w:rPr>
          <w:rStyle w:val="affe"/>
          <w:rFonts w:ascii="仿宋" w:hAnsi="仿宋"/>
          <w:b/>
          <w:sz w:val="36"/>
          <w:szCs w:val="36"/>
        </w:rPr>
      </w:pPr>
      <w:r>
        <w:rPr>
          <w:rStyle w:val="affe"/>
          <w:rFonts w:ascii="仿宋" w:hAnsi="仿宋" w:hint="eastAsia"/>
          <w:b/>
          <w:sz w:val="36"/>
          <w:szCs w:val="36"/>
        </w:rPr>
        <w:t>第六章</w:t>
      </w:r>
      <w:r>
        <w:rPr>
          <w:rStyle w:val="affe"/>
          <w:rFonts w:ascii="仿宋" w:hAnsi="仿宋" w:hint="eastAsia"/>
          <w:b/>
          <w:sz w:val="36"/>
          <w:szCs w:val="36"/>
        </w:rPr>
        <w:t xml:space="preserve"> </w:t>
      </w:r>
      <w:r>
        <w:rPr>
          <w:rStyle w:val="affe"/>
          <w:rFonts w:ascii="仿宋" w:hAnsi="仿宋" w:hint="eastAsia"/>
          <w:b/>
          <w:sz w:val="36"/>
          <w:szCs w:val="36"/>
        </w:rPr>
        <w:t>磋商评审标准</w:t>
      </w:r>
    </w:p>
    <w:p w14:paraId="6CAB7CBB" w14:textId="77777777" w:rsidR="009E22C9" w:rsidRDefault="009E22C9">
      <w:pPr>
        <w:pStyle w:val="a4"/>
        <w:overflowPunct w:val="0"/>
        <w:spacing w:line="360" w:lineRule="auto"/>
        <w:ind w:firstLine="0"/>
        <w:jc w:val="center"/>
        <w:rPr>
          <w:rFonts w:ascii="宋体" w:eastAsia="宋体" w:hAnsi="宋体"/>
          <w:sz w:val="30"/>
        </w:rPr>
      </w:pPr>
    </w:p>
    <w:p w14:paraId="09DD0746" w14:textId="77777777" w:rsidR="009E22C9" w:rsidRDefault="00320AD5">
      <w:pPr>
        <w:numPr>
          <w:ilvl w:val="0"/>
          <w:numId w:val="3"/>
        </w:numPr>
        <w:spacing w:line="360" w:lineRule="auto"/>
        <w:ind w:left="4082" w:hanging="1202"/>
        <w:rPr>
          <w:rFonts w:ascii="宋体" w:eastAsia="宋体" w:hAnsi="宋体"/>
          <w:b/>
          <w:spacing w:val="-6"/>
          <w:sz w:val="44"/>
          <w:szCs w:val="44"/>
        </w:rPr>
      </w:pPr>
      <w:r>
        <w:rPr>
          <w:b/>
          <w:sz w:val="32"/>
        </w:rPr>
        <w:br w:type="page"/>
      </w:r>
      <w:bookmarkStart w:id="3" w:name="_Toc409435036"/>
      <w:r>
        <w:rPr>
          <w:rFonts w:ascii="宋体" w:eastAsia="宋体" w:hAnsi="宋体" w:hint="eastAsia"/>
          <w:b/>
          <w:spacing w:val="-6"/>
          <w:sz w:val="44"/>
          <w:szCs w:val="44"/>
        </w:rPr>
        <w:lastRenderedPageBreak/>
        <w:t>竞争性磋商公告</w:t>
      </w:r>
    </w:p>
    <w:bookmarkEnd w:id="3"/>
    <w:p w14:paraId="61A8023F" w14:textId="77777777" w:rsidR="009E22C9" w:rsidRDefault="00320AD5">
      <w:pPr>
        <w:spacing w:line="360" w:lineRule="auto"/>
        <w:rPr>
          <w:rFonts w:ascii="宋体" w:eastAsia="宋体" w:hAnsi="宋体" w:cs="宋体"/>
          <w:sz w:val="24"/>
          <w:szCs w:val="24"/>
        </w:rPr>
      </w:pPr>
      <w:r>
        <w:rPr>
          <w:rFonts w:ascii="宋体" w:eastAsia="宋体" w:hAnsi="宋体" w:hint="eastAsia"/>
          <w:b/>
          <w:sz w:val="24"/>
          <w:szCs w:val="24"/>
        </w:rPr>
        <w:t>一、项目</w:t>
      </w:r>
      <w:r>
        <w:rPr>
          <w:rFonts w:ascii="宋体" w:eastAsia="宋体" w:hAnsi="宋体"/>
          <w:b/>
          <w:sz w:val="24"/>
          <w:szCs w:val="24"/>
        </w:rPr>
        <w:t>名称：</w:t>
      </w:r>
      <w:r>
        <w:rPr>
          <w:rFonts w:ascii="宋体" w:eastAsia="宋体" w:hAnsi="宋体" w:hint="eastAsia"/>
          <w:bCs/>
          <w:sz w:val="24"/>
          <w:szCs w:val="24"/>
        </w:rPr>
        <w:t>苏州城市学院证件、校徽等教学服务类产品制作采购项目</w:t>
      </w:r>
    </w:p>
    <w:p w14:paraId="52D654D0" w14:textId="77777777" w:rsidR="009E22C9" w:rsidRDefault="00320AD5">
      <w:pPr>
        <w:spacing w:line="360" w:lineRule="auto"/>
        <w:rPr>
          <w:rFonts w:ascii="宋体" w:eastAsia="宋体" w:hAnsi="宋体"/>
          <w:color w:val="000000" w:themeColor="text1"/>
          <w:sz w:val="24"/>
          <w:szCs w:val="24"/>
        </w:rPr>
      </w:pPr>
      <w:r>
        <w:rPr>
          <w:rFonts w:ascii="宋体" w:eastAsia="宋体" w:hAnsi="宋体" w:hint="eastAsia"/>
          <w:b/>
          <w:sz w:val="24"/>
          <w:szCs w:val="24"/>
        </w:rPr>
        <w:t>二、采购编号</w:t>
      </w:r>
      <w:r>
        <w:rPr>
          <w:rFonts w:ascii="宋体" w:eastAsia="宋体" w:hAnsi="宋体" w:hint="eastAsia"/>
          <w:b/>
          <w:color w:val="000000" w:themeColor="text1"/>
          <w:sz w:val="24"/>
          <w:szCs w:val="24"/>
        </w:rPr>
        <w:t>：</w:t>
      </w:r>
      <w:r>
        <w:rPr>
          <w:rFonts w:ascii="宋体" w:eastAsia="宋体" w:hAnsi="宋体"/>
          <w:color w:val="000000" w:themeColor="text1"/>
          <w:sz w:val="24"/>
          <w:szCs w:val="24"/>
        </w:rPr>
        <w:t>SCU2025-15B</w:t>
      </w:r>
    </w:p>
    <w:p w14:paraId="0941E7F2" w14:textId="77777777" w:rsidR="009E22C9" w:rsidRDefault="00320AD5">
      <w:pPr>
        <w:spacing w:line="360" w:lineRule="auto"/>
        <w:rPr>
          <w:rFonts w:ascii="宋体" w:eastAsia="宋体" w:hAnsi="宋体"/>
          <w:b/>
          <w:color w:val="000000" w:themeColor="text1"/>
          <w:sz w:val="24"/>
          <w:szCs w:val="24"/>
        </w:rPr>
      </w:pPr>
      <w:r>
        <w:rPr>
          <w:rFonts w:ascii="宋体" w:eastAsia="宋体" w:hAnsi="宋体" w:hint="eastAsia"/>
          <w:b/>
          <w:color w:val="000000" w:themeColor="text1"/>
          <w:sz w:val="24"/>
          <w:szCs w:val="24"/>
        </w:rPr>
        <w:t>三、采购预算：</w:t>
      </w:r>
      <w:r>
        <w:rPr>
          <w:rFonts w:ascii="宋体" w:eastAsia="宋体" w:hAnsi="宋体" w:hint="eastAsia"/>
          <w:color w:val="000000" w:themeColor="text1"/>
          <w:sz w:val="24"/>
          <w:szCs w:val="24"/>
        </w:rPr>
        <w:t>8万元，根据实际情况按实结算。</w:t>
      </w:r>
    </w:p>
    <w:p w14:paraId="174402A0" w14:textId="77777777" w:rsidR="009E22C9" w:rsidRDefault="00320AD5">
      <w:pPr>
        <w:spacing w:line="360" w:lineRule="auto"/>
        <w:rPr>
          <w:rFonts w:ascii="宋体" w:eastAsia="宋体" w:hAnsi="宋体" w:cs="宋体"/>
          <w:sz w:val="24"/>
          <w:szCs w:val="24"/>
          <w:lang w:val="zh-CN"/>
        </w:rPr>
      </w:pPr>
      <w:r>
        <w:rPr>
          <w:rFonts w:ascii="宋体" w:eastAsia="宋体" w:hAnsi="宋体" w:hint="eastAsia"/>
          <w:b/>
          <w:bCs/>
          <w:sz w:val="24"/>
          <w:szCs w:val="24"/>
        </w:rPr>
        <w:t>四、项目简介</w:t>
      </w:r>
      <w:r>
        <w:rPr>
          <w:rFonts w:ascii="宋体" w:eastAsia="宋体" w:hAnsi="宋体" w:cs="宋体" w:hint="eastAsia"/>
          <w:sz w:val="24"/>
          <w:szCs w:val="24"/>
          <w:lang w:val="zh-CN"/>
        </w:rPr>
        <w:t xml:space="preserve"> </w:t>
      </w:r>
    </w:p>
    <w:p w14:paraId="0F73A3C4"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校徽、</w:t>
      </w:r>
      <w:r>
        <w:rPr>
          <w:rFonts w:ascii="宋体" w:eastAsia="宋体" w:hAnsi="宋体" w:cs="宋体" w:hint="eastAsia"/>
          <w:sz w:val="24"/>
          <w:szCs w:val="24"/>
          <w:lang w:val="zh-CN"/>
        </w:rPr>
        <w:t>学生证、毕业证书、学位证书、</w:t>
      </w:r>
      <w:r>
        <w:rPr>
          <w:rFonts w:ascii="宋体" w:eastAsia="宋体" w:hAnsi="宋体" w:cs="宋体" w:hint="eastAsia"/>
          <w:sz w:val="24"/>
          <w:szCs w:val="24"/>
        </w:rPr>
        <w:t>微专业课程修读证书等</w:t>
      </w:r>
      <w:r>
        <w:rPr>
          <w:rFonts w:ascii="宋体" w:eastAsia="宋体" w:hAnsi="宋体" w:cs="宋体" w:hint="eastAsia"/>
          <w:sz w:val="24"/>
          <w:szCs w:val="24"/>
          <w:lang w:val="zh-CN"/>
        </w:rPr>
        <w:t>是学生身份的重要标识以及学业成果的权威证明，</w:t>
      </w:r>
      <w:r>
        <w:rPr>
          <w:rFonts w:ascii="宋体" w:eastAsia="宋体" w:hAnsi="宋体" w:cs="宋体" w:hint="eastAsia"/>
          <w:sz w:val="24"/>
          <w:szCs w:val="24"/>
        </w:rPr>
        <w:t>学籍证明、成绩单、学位证明、学历证明、预毕业证明等学生所需证明材料的打印</w:t>
      </w:r>
      <w:r>
        <w:rPr>
          <w:rFonts w:ascii="宋体" w:eastAsia="宋体" w:hAnsi="宋体" w:cs="宋体" w:hint="eastAsia"/>
          <w:sz w:val="24"/>
          <w:szCs w:val="24"/>
          <w:lang w:val="zh-CN"/>
        </w:rPr>
        <w:t>质量关乎学校形象与学生权益。为确保证书制作</w:t>
      </w:r>
      <w:r>
        <w:rPr>
          <w:rFonts w:ascii="宋体" w:eastAsia="宋体" w:hAnsi="宋体" w:cs="宋体" w:hint="eastAsia"/>
          <w:sz w:val="24"/>
          <w:szCs w:val="24"/>
        </w:rPr>
        <w:t>和学生证明</w:t>
      </w:r>
      <w:r>
        <w:rPr>
          <w:rFonts w:ascii="宋体" w:eastAsia="宋体" w:hAnsi="宋体" w:cs="宋体" w:hint="eastAsia"/>
          <w:sz w:val="24"/>
          <w:szCs w:val="24"/>
          <w:lang w:val="zh-CN"/>
        </w:rPr>
        <w:t>的规范性、安全性与高质量，满足学校在不同阶段对于各类证书</w:t>
      </w:r>
      <w:r>
        <w:rPr>
          <w:rFonts w:ascii="宋体" w:eastAsia="宋体" w:hAnsi="宋体" w:cs="宋体" w:hint="eastAsia"/>
          <w:sz w:val="24"/>
          <w:szCs w:val="24"/>
        </w:rPr>
        <w:t>和各类证明专用纸</w:t>
      </w:r>
      <w:r>
        <w:rPr>
          <w:rFonts w:ascii="宋体" w:eastAsia="宋体" w:hAnsi="宋体" w:cs="宋体" w:hint="eastAsia"/>
          <w:sz w:val="24"/>
          <w:szCs w:val="24"/>
          <w:lang w:val="zh-CN"/>
        </w:rPr>
        <w:t>的使用需求，开展</w:t>
      </w:r>
      <w:r>
        <w:rPr>
          <w:rFonts w:ascii="宋体" w:eastAsia="宋体" w:hAnsi="宋体" w:cs="宋体" w:hint="eastAsia"/>
          <w:sz w:val="24"/>
          <w:szCs w:val="24"/>
        </w:rPr>
        <w:t>相关</w:t>
      </w:r>
      <w:r>
        <w:rPr>
          <w:rFonts w:ascii="宋体" w:eastAsia="宋体" w:hAnsi="宋体" w:cs="宋体" w:hint="eastAsia"/>
          <w:sz w:val="24"/>
          <w:szCs w:val="24"/>
          <w:lang w:val="zh-CN"/>
        </w:rPr>
        <w:t>服务采购项目。</w:t>
      </w:r>
    </w:p>
    <w:p w14:paraId="1907622D"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本项目服务期限为12个月（</w:t>
      </w:r>
      <w:r>
        <w:rPr>
          <w:rFonts w:ascii="宋体" w:eastAsia="宋体" w:hAnsi="宋体" w:cs="宋体" w:hint="eastAsia"/>
          <w:sz w:val="24"/>
          <w:szCs w:val="24"/>
        </w:rPr>
        <w:t>2025年8月1日至2026年</w:t>
      </w:r>
      <w:r>
        <w:rPr>
          <w:rFonts w:ascii="宋体" w:eastAsia="宋体" w:hAnsi="宋体" w:cs="宋体"/>
          <w:sz w:val="24"/>
          <w:szCs w:val="24"/>
        </w:rPr>
        <w:t>7</w:t>
      </w:r>
      <w:r>
        <w:rPr>
          <w:rFonts w:ascii="宋体" w:eastAsia="宋体" w:hAnsi="宋体" w:cs="宋体" w:hint="eastAsia"/>
          <w:sz w:val="24"/>
          <w:szCs w:val="24"/>
        </w:rPr>
        <w:t>月3</w:t>
      </w:r>
      <w:r>
        <w:rPr>
          <w:rFonts w:ascii="宋体" w:eastAsia="宋体" w:hAnsi="宋体" w:cs="宋体"/>
          <w:sz w:val="24"/>
          <w:szCs w:val="24"/>
        </w:rPr>
        <w:t>1</w:t>
      </w:r>
      <w:r>
        <w:rPr>
          <w:rFonts w:ascii="宋体" w:eastAsia="宋体" w:hAnsi="宋体" w:cs="宋体" w:hint="eastAsia"/>
          <w:sz w:val="24"/>
          <w:szCs w:val="24"/>
        </w:rPr>
        <w:t>日</w:t>
      </w:r>
      <w:r>
        <w:rPr>
          <w:rFonts w:ascii="宋体" w:eastAsia="宋体" w:hAnsi="宋体" w:hint="eastAsia"/>
          <w:color w:val="000000" w:themeColor="text1"/>
          <w:sz w:val="24"/>
          <w:szCs w:val="24"/>
        </w:rPr>
        <w:t>）</w:t>
      </w:r>
      <w:r>
        <w:rPr>
          <w:rFonts w:ascii="宋体" w:eastAsia="宋体" w:hAnsi="宋体" w:cs="宋体" w:hint="eastAsia"/>
          <w:sz w:val="24"/>
          <w:szCs w:val="24"/>
        </w:rPr>
        <w:t>。</w:t>
      </w:r>
    </w:p>
    <w:p w14:paraId="7704107D" w14:textId="77777777" w:rsidR="009E22C9" w:rsidRDefault="00320AD5">
      <w:pPr>
        <w:spacing w:line="360" w:lineRule="auto"/>
        <w:rPr>
          <w:rFonts w:ascii="宋体" w:eastAsia="宋体" w:hAnsi="宋体"/>
          <w:b/>
          <w:sz w:val="24"/>
          <w:szCs w:val="24"/>
        </w:rPr>
      </w:pPr>
      <w:r>
        <w:rPr>
          <w:rFonts w:ascii="宋体" w:eastAsia="宋体" w:hAnsi="宋体" w:cs="宋体" w:hint="eastAsia"/>
          <w:b/>
          <w:sz w:val="24"/>
          <w:szCs w:val="24"/>
          <w:lang w:val="zh-CN"/>
        </w:rPr>
        <w:t>五、</w:t>
      </w:r>
      <w:r>
        <w:rPr>
          <w:rFonts w:ascii="宋体" w:eastAsia="宋体" w:hAnsi="宋体" w:hint="eastAsia"/>
          <w:b/>
          <w:sz w:val="24"/>
          <w:szCs w:val="24"/>
        </w:rPr>
        <w:t>磋商响应单位资格要求</w:t>
      </w:r>
    </w:p>
    <w:p w14:paraId="42CE03DF"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（一）一般条件</w:t>
      </w:r>
    </w:p>
    <w:p w14:paraId="7477575A"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1、具有独立承担民事责任的能力；</w:t>
      </w:r>
    </w:p>
    <w:p w14:paraId="215F13A1"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2、具有良好的商业信誉和健全的财务会计制度；</w:t>
      </w:r>
    </w:p>
    <w:p w14:paraId="5780CBBF"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3、具有履行合同所必需的设备和专业技术能力；</w:t>
      </w:r>
    </w:p>
    <w:p w14:paraId="03154A70"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4、有依法缴纳税收和社会保障资金的良好记录；</w:t>
      </w:r>
    </w:p>
    <w:p w14:paraId="62D55B50"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5、参加采购活动前三年内，在经营活动中没有重大违法记录；</w:t>
      </w:r>
    </w:p>
    <w:p w14:paraId="2E1D07D9"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6、法律、行政法规规定的其他条件。</w:t>
      </w:r>
    </w:p>
    <w:p w14:paraId="2AC2DD03"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（二）特殊条件：无</w:t>
      </w:r>
    </w:p>
    <w:p w14:paraId="03F01624" w14:textId="77777777" w:rsidR="009E22C9" w:rsidRDefault="00320AD5">
      <w:pPr>
        <w:spacing w:line="360" w:lineRule="auto"/>
        <w:ind w:firstLine="425"/>
        <w:rPr>
          <w:rFonts w:ascii="宋体" w:eastAsia="宋体" w:hAnsi="宋体"/>
          <w:sz w:val="24"/>
          <w:szCs w:val="24"/>
        </w:rPr>
      </w:pPr>
      <w:r>
        <w:rPr>
          <w:rFonts w:ascii="宋体" w:eastAsia="宋体" w:hAnsi="宋体" w:hint="eastAsia"/>
          <w:sz w:val="24"/>
          <w:szCs w:val="24"/>
        </w:rPr>
        <w:t>（三）本项目不接受联合投标。</w:t>
      </w:r>
    </w:p>
    <w:p w14:paraId="45EC3A58" w14:textId="77777777" w:rsidR="009E22C9" w:rsidRDefault="00320AD5">
      <w:pPr>
        <w:spacing w:line="360" w:lineRule="auto"/>
        <w:ind w:firstLine="425"/>
        <w:rPr>
          <w:rFonts w:ascii="宋体" w:eastAsia="宋体" w:hAnsi="宋体"/>
          <w:b/>
          <w:sz w:val="24"/>
          <w:szCs w:val="24"/>
        </w:rPr>
      </w:pPr>
      <w:r>
        <w:rPr>
          <w:rFonts w:ascii="宋体" w:eastAsia="宋体" w:hAnsi="宋体" w:hint="eastAsia"/>
          <w:b/>
          <w:sz w:val="24"/>
          <w:szCs w:val="24"/>
        </w:rPr>
        <w:t>六、报名及依法获取采购文件</w:t>
      </w:r>
    </w:p>
    <w:p w14:paraId="12871B23"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本项目采用网上邮件方式报名，参与磋商报名单位必须满足第四条“磋商响应单位资格要求”。</w:t>
      </w:r>
    </w:p>
    <w:p w14:paraId="6339A222"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1、报名邮箱地址：cgzb@szcu.edu.cn</w:t>
      </w:r>
    </w:p>
    <w:p w14:paraId="350DEDC2"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2、报名电子文档包含下列材料：</w:t>
      </w:r>
    </w:p>
    <w:p w14:paraId="72670B88"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（1）营业执照扫描件；</w:t>
      </w:r>
    </w:p>
    <w:p w14:paraId="76325B5C"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（2）报名项目编号、名称及报名单位联系人和联系电话。</w:t>
      </w:r>
    </w:p>
    <w:p w14:paraId="04E7DB7A"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3、报名时间：自公告发布之日起至2025年</w:t>
      </w:r>
      <w:r>
        <w:rPr>
          <w:rFonts w:ascii="宋体" w:eastAsia="宋体" w:hAnsi="宋体"/>
          <w:sz w:val="24"/>
          <w:szCs w:val="24"/>
        </w:rPr>
        <w:t>7</w:t>
      </w:r>
      <w:r>
        <w:rPr>
          <w:rFonts w:ascii="宋体" w:eastAsia="宋体" w:hAnsi="宋体" w:hint="eastAsia"/>
          <w:sz w:val="24"/>
          <w:szCs w:val="24"/>
        </w:rPr>
        <w:t>月9日24:00（北京时间），超过时间的不再接收。</w:t>
      </w:r>
    </w:p>
    <w:p w14:paraId="2DD9C83B"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4、磋商采购文件见本公告附件，自行下载。售价：免费。</w:t>
      </w:r>
    </w:p>
    <w:p w14:paraId="5404A09F" w14:textId="77777777" w:rsidR="009E22C9" w:rsidRDefault="00320AD5">
      <w:pPr>
        <w:tabs>
          <w:tab w:val="left" w:pos="567"/>
        </w:tabs>
        <w:spacing w:line="360" w:lineRule="auto"/>
        <w:rPr>
          <w:rFonts w:ascii="宋体" w:eastAsia="宋体" w:hAnsi="宋体"/>
          <w:b/>
          <w:color w:val="000000" w:themeColor="text1"/>
          <w:sz w:val="24"/>
          <w:szCs w:val="24"/>
        </w:rPr>
      </w:pPr>
      <w:r>
        <w:rPr>
          <w:rFonts w:ascii="宋体" w:eastAsia="宋体" w:hAnsi="宋体" w:hint="eastAsia"/>
          <w:b/>
          <w:color w:val="000000" w:themeColor="text1"/>
          <w:sz w:val="24"/>
          <w:szCs w:val="24"/>
        </w:rPr>
        <w:lastRenderedPageBreak/>
        <w:t>七、磋商响应文件的接收</w:t>
      </w:r>
    </w:p>
    <w:p w14:paraId="5092CE80" w14:textId="77777777" w:rsidR="009E22C9" w:rsidRDefault="00320AD5">
      <w:pPr>
        <w:autoSpaceDE w:val="0"/>
        <w:autoSpaceDN w:val="0"/>
        <w:spacing w:line="360" w:lineRule="auto"/>
        <w:ind w:firstLineChars="200" w:firstLine="480"/>
        <w:rPr>
          <w:rFonts w:ascii="宋体" w:eastAsia="宋体" w:hAnsi="宋体"/>
          <w:color w:val="000000" w:themeColor="text1"/>
          <w:kern w:val="0"/>
          <w:sz w:val="24"/>
          <w:szCs w:val="24"/>
          <w:lang w:val="zh-CN"/>
        </w:rPr>
      </w:pPr>
      <w:r>
        <w:rPr>
          <w:rFonts w:ascii="宋体" w:eastAsia="宋体" w:hAnsi="宋体" w:cs="宋体" w:hint="eastAsia"/>
          <w:bCs/>
          <w:color w:val="000000" w:themeColor="text1"/>
          <w:kern w:val="0"/>
          <w:sz w:val="24"/>
          <w:szCs w:val="24"/>
        </w:rPr>
        <w:t>1、</w:t>
      </w:r>
      <w:r>
        <w:rPr>
          <w:rFonts w:ascii="宋体" w:eastAsia="宋体" w:hAnsi="宋体" w:cs="宋体" w:hint="eastAsia"/>
          <w:bCs/>
          <w:color w:val="000000" w:themeColor="text1"/>
          <w:kern w:val="0"/>
          <w:sz w:val="24"/>
          <w:szCs w:val="24"/>
          <w:lang w:val="zh-CN"/>
        </w:rPr>
        <w:t>开始接收时间：</w:t>
      </w:r>
      <w:r>
        <w:rPr>
          <w:rFonts w:ascii="宋体" w:eastAsia="宋体" w:hAnsi="宋体"/>
          <w:b/>
          <w:color w:val="000000" w:themeColor="text1"/>
          <w:sz w:val="24"/>
          <w:szCs w:val="24"/>
          <w:u w:val="single"/>
        </w:rPr>
        <w:t xml:space="preserve"> </w:t>
      </w:r>
      <w:r>
        <w:rPr>
          <w:rFonts w:ascii="宋体" w:eastAsia="宋体" w:hAnsi="宋体" w:hint="eastAsia"/>
          <w:b/>
          <w:color w:val="000000" w:themeColor="text1"/>
          <w:sz w:val="24"/>
          <w:szCs w:val="24"/>
          <w:u w:val="single"/>
        </w:rPr>
        <w:t xml:space="preserve">2025 </w:t>
      </w:r>
      <w:r>
        <w:rPr>
          <w:rFonts w:ascii="宋体" w:eastAsia="宋体" w:hAnsi="宋体"/>
          <w:b/>
          <w:color w:val="000000" w:themeColor="text1"/>
          <w:sz w:val="24"/>
          <w:szCs w:val="24"/>
        </w:rPr>
        <w:t>年</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7</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月</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15</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日</w:t>
      </w:r>
      <w:r>
        <w:rPr>
          <w:rFonts w:ascii="宋体" w:eastAsia="宋体" w:hAnsi="宋体" w:hint="eastAsia"/>
          <w:b/>
          <w:color w:val="000000" w:themeColor="text1"/>
          <w:sz w:val="24"/>
          <w:szCs w:val="24"/>
          <w:u w:val="single"/>
        </w:rPr>
        <w:t xml:space="preserve"> 9:30</w:t>
      </w:r>
      <w:r>
        <w:rPr>
          <w:rFonts w:ascii="宋体" w:eastAsia="宋体" w:hAnsi="宋体"/>
          <w:b/>
          <w:color w:val="000000" w:themeColor="text1"/>
          <w:sz w:val="24"/>
          <w:szCs w:val="24"/>
          <w:u w:val="single"/>
        </w:rPr>
        <w:t xml:space="preserve"> </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时</w:t>
      </w:r>
      <w:r>
        <w:rPr>
          <w:rFonts w:ascii="宋体" w:eastAsia="宋体" w:hAnsi="宋体" w:hint="eastAsia"/>
          <w:b/>
          <w:color w:val="000000" w:themeColor="text1"/>
          <w:sz w:val="24"/>
          <w:szCs w:val="24"/>
        </w:rPr>
        <w:t xml:space="preserve">  </w:t>
      </w:r>
      <w:r>
        <w:rPr>
          <w:rFonts w:ascii="宋体" w:eastAsia="宋体" w:hAnsi="宋体" w:hint="eastAsia"/>
          <w:color w:val="000000" w:themeColor="text1"/>
          <w:sz w:val="24"/>
          <w:szCs w:val="24"/>
        </w:rPr>
        <w:t>北京时间</w:t>
      </w:r>
    </w:p>
    <w:p w14:paraId="2B08DD11" w14:textId="77777777" w:rsidR="009E22C9" w:rsidRDefault="00320AD5">
      <w:pPr>
        <w:autoSpaceDE w:val="0"/>
        <w:autoSpaceDN w:val="0"/>
        <w:spacing w:line="360" w:lineRule="auto"/>
        <w:ind w:firstLineChars="200" w:firstLine="480"/>
        <w:rPr>
          <w:rFonts w:ascii="宋体" w:eastAsia="宋体" w:hAnsi="宋体"/>
          <w:kern w:val="0"/>
          <w:sz w:val="24"/>
          <w:szCs w:val="24"/>
          <w:lang w:val="zh-CN"/>
        </w:rPr>
      </w:pPr>
      <w:r>
        <w:rPr>
          <w:rFonts w:ascii="宋体" w:eastAsia="宋体" w:hAnsi="宋体" w:cs="宋体" w:hint="eastAsia"/>
          <w:bCs/>
          <w:color w:val="000000" w:themeColor="text1"/>
          <w:kern w:val="0"/>
          <w:sz w:val="24"/>
          <w:szCs w:val="24"/>
        </w:rPr>
        <w:t>2、</w:t>
      </w:r>
      <w:r>
        <w:rPr>
          <w:rFonts w:ascii="宋体" w:eastAsia="宋体" w:hAnsi="宋体" w:cs="宋体" w:hint="eastAsia"/>
          <w:bCs/>
          <w:color w:val="000000" w:themeColor="text1"/>
          <w:kern w:val="0"/>
          <w:sz w:val="24"/>
          <w:szCs w:val="24"/>
          <w:lang w:val="zh-CN"/>
        </w:rPr>
        <w:t>接收截止时间：</w:t>
      </w:r>
      <w:r>
        <w:rPr>
          <w:rFonts w:ascii="宋体" w:eastAsia="宋体" w:hAnsi="宋体"/>
          <w:b/>
          <w:color w:val="000000" w:themeColor="text1"/>
          <w:sz w:val="24"/>
          <w:szCs w:val="24"/>
          <w:u w:val="single"/>
        </w:rPr>
        <w:t xml:space="preserve"> </w:t>
      </w:r>
      <w:r>
        <w:rPr>
          <w:rFonts w:ascii="宋体" w:eastAsia="宋体" w:hAnsi="宋体" w:hint="eastAsia"/>
          <w:b/>
          <w:color w:val="000000" w:themeColor="text1"/>
          <w:sz w:val="24"/>
          <w:szCs w:val="24"/>
          <w:u w:val="single"/>
        </w:rPr>
        <w:t xml:space="preserve">2025 </w:t>
      </w:r>
      <w:r>
        <w:rPr>
          <w:rFonts w:ascii="宋体" w:eastAsia="宋体" w:hAnsi="宋体"/>
          <w:b/>
          <w:color w:val="000000" w:themeColor="text1"/>
          <w:sz w:val="24"/>
          <w:szCs w:val="24"/>
        </w:rPr>
        <w:t>年</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7</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月</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15</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日</w:t>
      </w:r>
      <w:r>
        <w:rPr>
          <w:rFonts w:ascii="宋体" w:eastAsia="宋体" w:hAnsi="宋体" w:hint="eastAsia"/>
          <w:b/>
          <w:color w:val="000000" w:themeColor="text1"/>
          <w:sz w:val="24"/>
          <w:szCs w:val="24"/>
          <w:u w:val="single"/>
        </w:rPr>
        <w:t xml:space="preserve"> 10:00 </w:t>
      </w:r>
      <w:r>
        <w:rPr>
          <w:rFonts w:ascii="宋体" w:eastAsia="宋体" w:hAnsi="宋体"/>
          <w:b/>
          <w:color w:val="000000" w:themeColor="text1"/>
          <w:sz w:val="24"/>
          <w:szCs w:val="24"/>
        </w:rPr>
        <w:t>时</w:t>
      </w:r>
      <w:r>
        <w:rPr>
          <w:rFonts w:ascii="宋体" w:eastAsia="宋体" w:hAnsi="宋体" w:hint="eastAsia"/>
          <w:color w:val="000000" w:themeColor="text1"/>
          <w:sz w:val="24"/>
          <w:szCs w:val="24"/>
        </w:rPr>
        <w:t xml:space="preserve">  北京</w:t>
      </w:r>
      <w:r>
        <w:rPr>
          <w:rFonts w:ascii="宋体" w:eastAsia="宋体" w:hAnsi="宋体" w:hint="eastAsia"/>
          <w:sz w:val="24"/>
          <w:szCs w:val="24"/>
        </w:rPr>
        <w:t>时间</w:t>
      </w:r>
    </w:p>
    <w:p w14:paraId="0E15A37B"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sz w:val="24"/>
          <w:szCs w:val="24"/>
        </w:rPr>
        <w:t>3、接收</w:t>
      </w:r>
      <w:r>
        <w:rPr>
          <w:rFonts w:ascii="宋体" w:eastAsia="宋体" w:hAnsi="宋体" w:hint="eastAsia"/>
          <w:color w:val="000000" w:themeColor="text1"/>
          <w:sz w:val="24"/>
          <w:szCs w:val="24"/>
        </w:rPr>
        <w:t>地点：苏州市吴中区</w:t>
      </w:r>
      <w:r>
        <w:rPr>
          <w:rFonts w:ascii="宋体" w:eastAsia="宋体" w:hAnsi="宋体"/>
          <w:color w:val="000000" w:themeColor="text1"/>
          <w:sz w:val="24"/>
          <w:szCs w:val="24"/>
        </w:rPr>
        <w:t>吴中大道</w:t>
      </w:r>
      <w:r>
        <w:rPr>
          <w:rFonts w:ascii="宋体" w:eastAsia="宋体" w:hAnsi="宋体" w:hint="eastAsia"/>
          <w:color w:val="000000" w:themeColor="text1"/>
          <w:sz w:val="24"/>
          <w:szCs w:val="24"/>
        </w:rPr>
        <w:t>1188号苏州</w:t>
      </w:r>
      <w:r>
        <w:rPr>
          <w:rFonts w:ascii="宋体" w:eastAsia="宋体" w:hAnsi="宋体"/>
          <w:color w:val="000000" w:themeColor="text1"/>
          <w:sz w:val="24"/>
          <w:szCs w:val="24"/>
        </w:rPr>
        <w:t>城市学院</w:t>
      </w:r>
      <w:r>
        <w:rPr>
          <w:rFonts w:ascii="宋体" w:eastAsia="宋体" w:hAnsi="宋体" w:hint="eastAsia"/>
          <w:color w:val="000000" w:themeColor="text1"/>
          <w:sz w:val="24"/>
          <w:szCs w:val="24"/>
        </w:rPr>
        <w:t>学生活动中心2</w:t>
      </w:r>
      <w:r>
        <w:rPr>
          <w:rFonts w:ascii="宋体" w:eastAsia="宋体" w:hAnsi="宋体"/>
          <w:color w:val="000000" w:themeColor="text1"/>
          <w:sz w:val="24"/>
          <w:szCs w:val="24"/>
        </w:rPr>
        <w:t>05</w:t>
      </w:r>
      <w:r>
        <w:rPr>
          <w:rFonts w:ascii="宋体" w:eastAsia="宋体" w:hAnsi="宋体" w:hint="eastAsia"/>
          <w:color w:val="000000" w:themeColor="text1"/>
          <w:sz w:val="24"/>
          <w:szCs w:val="24"/>
        </w:rPr>
        <w:t>室。。</w:t>
      </w:r>
    </w:p>
    <w:p w14:paraId="1E52F0BA"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4、纸质响应文件：正本份数为一份，副本份数为两份；电子响应文件：一份。</w:t>
      </w:r>
    </w:p>
    <w:p w14:paraId="72FF17CB" w14:textId="77777777" w:rsidR="009E22C9" w:rsidRDefault="00320AD5">
      <w:pPr>
        <w:spacing w:line="360" w:lineRule="auto"/>
        <w:ind w:firstLineChars="200" w:firstLine="480"/>
        <w:rPr>
          <w:rFonts w:ascii="宋体" w:eastAsia="宋体" w:hAnsi="宋体"/>
          <w:sz w:val="24"/>
          <w:szCs w:val="24"/>
        </w:rPr>
      </w:pPr>
      <w:r>
        <w:rPr>
          <w:rFonts w:ascii="宋体" w:eastAsia="宋体" w:hAnsi="宋体"/>
          <w:sz w:val="24"/>
          <w:szCs w:val="24"/>
        </w:rPr>
        <w:t>5</w:t>
      </w:r>
      <w:r>
        <w:rPr>
          <w:rFonts w:ascii="宋体" w:eastAsia="宋体" w:hAnsi="宋体" w:hint="eastAsia"/>
          <w:sz w:val="24"/>
          <w:szCs w:val="24"/>
        </w:rPr>
        <w:t>、若项目采购需求没有变化时，本项目将不再组织二次报价，即以响应单位响应文件中的报价为最终报价。</w:t>
      </w:r>
    </w:p>
    <w:p w14:paraId="2FA68613"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响应文件必须在接收截止时间前送达磋商地点并交与接收人。逾期送达的响应文件恕不接收。本次磋商不接受邮寄的响应文件。</w:t>
      </w:r>
    </w:p>
    <w:p w14:paraId="38B137DA"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八、磋商时间和地点</w:t>
      </w:r>
    </w:p>
    <w:p w14:paraId="01B88788"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1、磋商时间：</w:t>
      </w:r>
      <w:r>
        <w:rPr>
          <w:rFonts w:ascii="宋体" w:eastAsia="宋体" w:hAnsi="宋体" w:hint="eastAsia"/>
          <w:b/>
          <w:color w:val="000000" w:themeColor="text1"/>
          <w:sz w:val="24"/>
          <w:szCs w:val="24"/>
          <w:u w:val="single"/>
        </w:rPr>
        <w:t>2025</w:t>
      </w:r>
      <w:r>
        <w:rPr>
          <w:rFonts w:ascii="宋体" w:eastAsia="宋体" w:hAnsi="宋体"/>
          <w:b/>
          <w:color w:val="000000" w:themeColor="text1"/>
          <w:sz w:val="24"/>
          <w:szCs w:val="24"/>
        </w:rPr>
        <w:t>年</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7</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月</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u w:val="single"/>
        </w:rPr>
        <w:t>15</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日</w:t>
      </w:r>
      <w:r>
        <w:rPr>
          <w:rFonts w:ascii="宋体" w:eastAsia="宋体" w:hAnsi="宋体" w:hint="eastAsia"/>
          <w:b/>
          <w:color w:val="000000" w:themeColor="text1"/>
          <w:sz w:val="24"/>
          <w:szCs w:val="24"/>
          <w:u w:val="single"/>
        </w:rPr>
        <w:t>10:00</w:t>
      </w:r>
      <w:r>
        <w:rPr>
          <w:rFonts w:ascii="宋体" w:eastAsia="宋体" w:hAnsi="宋体"/>
          <w:b/>
          <w:color w:val="000000" w:themeColor="text1"/>
          <w:sz w:val="24"/>
          <w:szCs w:val="24"/>
          <w:u w:val="single"/>
        </w:rPr>
        <w:t xml:space="preserve"> </w:t>
      </w:r>
      <w:r>
        <w:rPr>
          <w:rFonts w:ascii="宋体" w:eastAsia="宋体" w:hAnsi="宋体" w:hint="eastAsia"/>
          <w:b/>
          <w:color w:val="000000" w:themeColor="text1"/>
          <w:sz w:val="24"/>
          <w:szCs w:val="24"/>
          <w:u w:val="single"/>
        </w:rPr>
        <w:t xml:space="preserve"> </w:t>
      </w:r>
      <w:r>
        <w:rPr>
          <w:rFonts w:ascii="宋体" w:eastAsia="宋体" w:hAnsi="宋体"/>
          <w:b/>
          <w:color w:val="000000" w:themeColor="text1"/>
          <w:sz w:val="24"/>
          <w:szCs w:val="24"/>
        </w:rPr>
        <w:t>时</w:t>
      </w:r>
      <w:r>
        <w:rPr>
          <w:rFonts w:ascii="宋体" w:eastAsia="宋体" w:hAnsi="宋体" w:hint="eastAsia"/>
          <w:color w:val="000000" w:themeColor="text1"/>
          <w:sz w:val="24"/>
          <w:szCs w:val="24"/>
        </w:rPr>
        <w:t xml:space="preserve">  北京时间</w:t>
      </w:r>
    </w:p>
    <w:p w14:paraId="1F341E03" w14:textId="77777777" w:rsidR="009E22C9" w:rsidRDefault="00320AD5">
      <w:pPr>
        <w:overflowPunct w:val="0"/>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2、磋商地点：苏州市吴中区</w:t>
      </w:r>
      <w:r>
        <w:rPr>
          <w:rFonts w:ascii="宋体" w:eastAsia="宋体" w:hAnsi="宋体"/>
          <w:color w:val="000000" w:themeColor="text1"/>
          <w:sz w:val="24"/>
          <w:szCs w:val="24"/>
        </w:rPr>
        <w:t>吴中大道</w:t>
      </w:r>
      <w:r>
        <w:rPr>
          <w:rFonts w:ascii="宋体" w:eastAsia="宋体" w:hAnsi="宋体" w:hint="eastAsia"/>
          <w:color w:val="000000" w:themeColor="text1"/>
          <w:sz w:val="24"/>
          <w:szCs w:val="24"/>
        </w:rPr>
        <w:t>1188号苏州</w:t>
      </w:r>
      <w:r>
        <w:rPr>
          <w:rFonts w:ascii="宋体" w:eastAsia="宋体" w:hAnsi="宋体"/>
          <w:color w:val="000000" w:themeColor="text1"/>
          <w:sz w:val="24"/>
          <w:szCs w:val="24"/>
        </w:rPr>
        <w:t>城市学院</w:t>
      </w:r>
      <w:r>
        <w:rPr>
          <w:rFonts w:ascii="宋体" w:eastAsia="宋体" w:hAnsi="宋体" w:hint="eastAsia"/>
          <w:color w:val="000000" w:themeColor="text1"/>
          <w:sz w:val="24"/>
          <w:szCs w:val="24"/>
        </w:rPr>
        <w:t>学生活动中心2</w:t>
      </w:r>
      <w:r>
        <w:rPr>
          <w:rFonts w:ascii="宋体" w:eastAsia="宋体" w:hAnsi="宋体"/>
          <w:color w:val="000000" w:themeColor="text1"/>
          <w:sz w:val="24"/>
          <w:szCs w:val="24"/>
        </w:rPr>
        <w:t>05</w:t>
      </w:r>
      <w:r>
        <w:rPr>
          <w:rFonts w:ascii="宋体" w:eastAsia="宋体" w:hAnsi="宋体" w:hint="eastAsia"/>
          <w:color w:val="000000" w:themeColor="text1"/>
          <w:sz w:val="24"/>
          <w:szCs w:val="24"/>
        </w:rPr>
        <w:t>室。</w:t>
      </w:r>
    </w:p>
    <w:p w14:paraId="2D701603"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九、联系事项</w:t>
      </w:r>
    </w:p>
    <w:p w14:paraId="40092F0E" w14:textId="77777777" w:rsidR="009E22C9" w:rsidRDefault="00320AD5">
      <w:pPr>
        <w:spacing w:line="360" w:lineRule="auto"/>
        <w:ind w:firstLineChars="200" w:firstLine="480"/>
        <w:jc w:val="left"/>
        <w:rPr>
          <w:rFonts w:ascii="宋体" w:eastAsia="宋体" w:hAnsi="宋体" w:cs="宋体"/>
          <w:sz w:val="24"/>
          <w:szCs w:val="24"/>
        </w:rPr>
      </w:pPr>
      <w:r>
        <w:rPr>
          <w:rFonts w:ascii="宋体" w:eastAsia="宋体" w:hAnsi="宋体" w:hint="eastAsia"/>
          <w:sz w:val="24"/>
          <w:szCs w:val="24"/>
        </w:rPr>
        <w:t>采购单位</w:t>
      </w:r>
      <w:r>
        <w:rPr>
          <w:rFonts w:ascii="宋体" w:eastAsia="宋体" w:hAnsi="宋体"/>
          <w:sz w:val="24"/>
          <w:szCs w:val="24"/>
        </w:rPr>
        <w:t>名称</w:t>
      </w:r>
      <w:r>
        <w:rPr>
          <w:rFonts w:ascii="宋体" w:eastAsia="宋体" w:hAnsi="宋体" w:hint="eastAsia"/>
          <w:sz w:val="24"/>
          <w:szCs w:val="24"/>
        </w:rPr>
        <w:t>：</w:t>
      </w:r>
      <w:r>
        <w:rPr>
          <w:rFonts w:ascii="宋体" w:eastAsia="宋体" w:hAnsi="宋体" w:cs="宋体" w:hint="eastAsia"/>
          <w:sz w:val="24"/>
          <w:szCs w:val="24"/>
        </w:rPr>
        <w:t>苏州城市</w:t>
      </w:r>
      <w:r>
        <w:rPr>
          <w:rFonts w:ascii="宋体" w:eastAsia="宋体" w:hAnsi="宋体" w:cs="宋体"/>
          <w:sz w:val="24"/>
          <w:szCs w:val="24"/>
        </w:rPr>
        <w:t>学院</w:t>
      </w:r>
    </w:p>
    <w:p w14:paraId="3B5F0E3E" w14:textId="77777777" w:rsidR="009E22C9" w:rsidRDefault="00320AD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地 址：苏州市吴中区吴中大道1188号，邮编：215104</w:t>
      </w:r>
    </w:p>
    <w:p w14:paraId="48B2386A" w14:textId="77777777" w:rsidR="009E22C9" w:rsidRDefault="00320AD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招标联系人：戴老师</w:t>
      </w:r>
      <w:r>
        <w:rPr>
          <w:rFonts w:ascii="宋体" w:eastAsia="宋体" w:hAnsi="宋体" w:cs="宋体"/>
          <w:sz w:val="24"/>
          <w:szCs w:val="24"/>
        </w:rPr>
        <w:tab/>
      </w:r>
      <w:r>
        <w:rPr>
          <w:rFonts w:ascii="宋体" w:eastAsia="宋体" w:hAnsi="宋体" w:cs="宋体" w:hint="eastAsia"/>
          <w:sz w:val="24"/>
          <w:szCs w:val="24"/>
        </w:rPr>
        <w:t>联系电话：0512-66550568</w:t>
      </w:r>
    </w:p>
    <w:p w14:paraId="782B16D1" w14:textId="77777777" w:rsidR="009E22C9" w:rsidRDefault="00320AD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技术联系人：韩老师</w:t>
      </w:r>
      <w:r>
        <w:rPr>
          <w:rFonts w:ascii="宋体" w:eastAsia="宋体" w:hAnsi="宋体" w:cs="宋体"/>
          <w:sz w:val="24"/>
          <w:szCs w:val="24"/>
        </w:rPr>
        <w:tab/>
      </w:r>
      <w:r>
        <w:rPr>
          <w:rFonts w:ascii="宋体" w:eastAsia="宋体" w:hAnsi="宋体" w:cs="宋体" w:hint="eastAsia"/>
          <w:sz w:val="24"/>
          <w:szCs w:val="24"/>
        </w:rPr>
        <w:t>联系电话：</w:t>
      </w:r>
      <w:r>
        <w:rPr>
          <w:rFonts w:ascii="宋体" w:eastAsia="宋体" w:hAnsi="宋体" w:cs="宋体"/>
          <w:sz w:val="24"/>
          <w:szCs w:val="24"/>
        </w:rPr>
        <w:t>0512-</w:t>
      </w:r>
      <w:r>
        <w:rPr>
          <w:rFonts w:ascii="宋体" w:eastAsia="宋体" w:hAnsi="宋体" w:cs="宋体" w:hint="eastAsia"/>
          <w:sz w:val="24"/>
          <w:szCs w:val="24"/>
        </w:rPr>
        <w:t>66557122</w:t>
      </w:r>
    </w:p>
    <w:p w14:paraId="281747BD" w14:textId="77777777" w:rsidR="009E22C9" w:rsidRDefault="00320AD5">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Email：cgzb@szcu.edu.cn</w:t>
      </w:r>
    </w:p>
    <w:p w14:paraId="2027E239"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十、特别提醒</w:t>
      </w:r>
    </w:p>
    <w:p w14:paraId="351E5FE7"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5F96C1BD" w14:textId="77777777" w:rsidR="009E22C9" w:rsidRDefault="009E22C9">
      <w:pPr>
        <w:spacing w:line="360" w:lineRule="auto"/>
        <w:ind w:firstLineChars="200" w:firstLine="480"/>
        <w:jc w:val="left"/>
        <w:rPr>
          <w:rFonts w:ascii="宋体" w:eastAsia="宋体" w:hAnsi="宋体"/>
          <w:sz w:val="24"/>
          <w:szCs w:val="24"/>
        </w:rPr>
      </w:pPr>
    </w:p>
    <w:p w14:paraId="6951E76C" w14:textId="77777777" w:rsidR="009E22C9" w:rsidRDefault="009E22C9">
      <w:pPr>
        <w:spacing w:line="360" w:lineRule="auto"/>
        <w:jc w:val="left"/>
        <w:rPr>
          <w:rFonts w:ascii="宋体" w:eastAsia="宋体" w:hAnsi="宋体"/>
          <w:sz w:val="24"/>
          <w:szCs w:val="24"/>
        </w:rPr>
      </w:pPr>
    </w:p>
    <w:p w14:paraId="06281785" w14:textId="77777777" w:rsidR="009E22C9" w:rsidRDefault="00320AD5">
      <w:pPr>
        <w:jc w:val="right"/>
        <w:rPr>
          <w:rFonts w:ascii="宋体" w:eastAsia="宋体" w:hAnsi="宋体"/>
          <w:sz w:val="24"/>
          <w:szCs w:val="24"/>
        </w:rPr>
      </w:pPr>
      <w:r>
        <w:rPr>
          <w:rFonts w:ascii="宋体" w:eastAsia="宋体" w:hAnsi="宋体" w:hint="eastAsia"/>
          <w:sz w:val="24"/>
          <w:szCs w:val="24"/>
        </w:rPr>
        <w:t>苏州城市学院</w:t>
      </w:r>
    </w:p>
    <w:p w14:paraId="4B1AF167" w14:textId="77777777" w:rsidR="009E22C9" w:rsidRDefault="00320AD5">
      <w:pPr>
        <w:jc w:val="right"/>
        <w:rPr>
          <w:rFonts w:ascii="宋体" w:eastAsia="宋体" w:hAnsi="宋体"/>
          <w:sz w:val="24"/>
          <w:szCs w:val="24"/>
        </w:rPr>
      </w:pPr>
      <w:r>
        <w:rPr>
          <w:rFonts w:ascii="宋体" w:eastAsia="宋体" w:hAnsi="宋体" w:hint="eastAsia"/>
          <w:sz w:val="24"/>
          <w:szCs w:val="24"/>
        </w:rPr>
        <w:t>2025年</w:t>
      </w:r>
      <w:r>
        <w:rPr>
          <w:rFonts w:ascii="宋体" w:eastAsia="宋体" w:hAnsi="宋体"/>
          <w:sz w:val="24"/>
          <w:szCs w:val="24"/>
        </w:rPr>
        <w:t>7</w:t>
      </w:r>
      <w:r>
        <w:rPr>
          <w:rFonts w:ascii="宋体" w:eastAsia="宋体" w:hAnsi="宋体" w:hint="eastAsia"/>
          <w:sz w:val="24"/>
          <w:szCs w:val="24"/>
        </w:rPr>
        <w:t>月</w:t>
      </w:r>
      <w:r>
        <w:rPr>
          <w:rFonts w:ascii="宋体" w:eastAsia="宋体" w:hAnsi="宋体"/>
          <w:sz w:val="24"/>
          <w:szCs w:val="24"/>
        </w:rPr>
        <w:t>2</w:t>
      </w:r>
      <w:r>
        <w:rPr>
          <w:rFonts w:ascii="宋体" w:eastAsia="宋体" w:hAnsi="宋体" w:hint="eastAsia"/>
          <w:sz w:val="24"/>
          <w:szCs w:val="24"/>
        </w:rPr>
        <w:t>日</w:t>
      </w:r>
    </w:p>
    <w:p w14:paraId="63ABDD13" w14:textId="77777777" w:rsidR="009E22C9" w:rsidRDefault="009E22C9">
      <w:pPr>
        <w:jc w:val="right"/>
        <w:rPr>
          <w:rFonts w:ascii="宋体" w:eastAsia="宋体" w:hAnsi="宋体"/>
          <w:b/>
          <w:sz w:val="32"/>
          <w:szCs w:val="32"/>
        </w:rPr>
      </w:pPr>
    </w:p>
    <w:p w14:paraId="4D3424BE" w14:textId="77777777" w:rsidR="009E22C9" w:rsidRDefault="00320AD5">
      <w:pPr>
        <w:rPr>
          <w:rFonts w:ascii="宋体" w:eastAsia="宋体" w:hAnsi="宋体"/>
          <w:b/>
          <w:sz w:val="32"/>
          <w:szCs w:val="32"/>
        </w:rPr>
      </w:pPr>
      <w:r>
        <w:rPr>
          <w:rFonts w:ascii="宋体" w:eastAsia="宋体" w:hAnsi="宋体"/>
          <w:b/>
          <w:sz w:val="32"/>
          <w:szCs w:val="32"/>
        </w:rPr>
        <w:br w:type="page"/>
      </w:r>
    </w:p>
    <w:p w14:paraId="64727D57" w14:textId="77777777" w:rsidR="009E22C9" w:rsidRDefault="00320AD5">
      <w:pPr>
        <w:jc w:val="center"/>
        <w:rPr>
          <w:rFonts w:ascii="宋体" w:eastAsia="宋体" w:hAnsi="宋体"/>
          <w:b/>
          <w:sz w:val="44"/>
          <w:szCs w:val="44"/>
        </w:rPr>
      </w:pPr>
      <w:r>
        <w:rPr>
          <w:rFonts w:ascii="宋体" w:eastAsia="宋体" w:hAnsi="宋体" w:hint="eastAsia"/>
          <w:b/>
          <w:sz w:val="44"/>
          <w:szCs w:val="44"/>
        </w:rPr>
        <w:lastRenderedPageBreak/>
        <w:t xml:space="preserve">第二章 </w:t>
      </w:r>
      <w:r>
        <w:rPr>
          <w:rFonts w:ascii="宋体" w:eastAsia="宋体" w:hAnsi="宋体"/>
          <w:b/>
          <w:sz w:val="44"/>
          <w:szCs w:val="44"/>
        </w:rPr>
        <w:t xml:space="preserve"> </w:t>
      </w:r>
      <w:r>
        <w:rPr>
          <w:rFonts w:ascii="宋体" w:eastAsia="宋体" w:hAnsi="宋体" w:hint="eastAsia"/>
          <w:b/>
          <w:sz w:val="44"/>
          <w:szCs w:val="44"/>
        </w:rPr>
        <w:t>磋商须知</w:t>
      </w:r>
      <w:bookmarkEnd w:id="0"/>
    </w:p>
    <w:p w14:paraId="173F5729" w14:textId="77777777" w:rsidR="009E22C9" w:rsidRDefault="00320AD5">
      <w:pPr>
        <w:spacing w:line="360" w:lineRule="auto"/>
        <w:rPr>
          <w:rFonts w:ascii="宋体" w:eastAsia="宋体" w:hAnsi="宋体"/>
          <w:b/>
          <w:sz w:val="24"/>
          <w:szCs w:val="24"/>
        </w:rPr>
      </w:pPr>
      <w:r>
        <w:rPr>
          <w:rFonts w:ascii="宋体" w:eastAsia="宋体" w:hAnsi="宋体"/>
          <w:b/>
          <w:sz w:val="24"/>
          <w:szCs w:val="24"/>
        </w:rPr>
        <w:t xml:space="preserve">1. </w:t>
      </w:r>
      <w:r>
        <w:rPr>
          <w:rFonts w:ascii="宋体" w:eastAsia="宋体" w:hAnsi="宋体" w:hint="eastAsia"/>
          <w:b/>
          <w:sz w:val="24"/>
          <w:szCs w:val="24"/>
        </w:rPr>
        <w:t>说明</w:t>
      </w:r>
    </w:p>
    <w:p w14:paraId="73FF9097" w14:textId="77777777" w:rsidR="009E22C9" w:rsidRDefault="00320AD5">
      <w:pPr>
        <w:pStyle w:val="a4"/>
        <w:overflowPunct w:val="0"/>
        <w:spacing w:line="360" w:lineRule="auto"/>
        <w:jc w:val="both"/>
        <w:rPr>
          <w:rFonts w:ascii="宋体" w:eastAsia="宋体" w:hAnsi="宋体"/>
          <w:szCs w:val="24"/>
        </w:rPr>
      </w:pPr>
      <w:r>
        <w:rPr>
          <w:rFonts w:ascii="宋体" w:eastAsia="宋体" w:hAnsi="宋体"/>
          <w:szCs w:val="24"/>
        </w:rPr>
        <w:t>1.1</w:t>
      </w:r>
      <w:r>
        <w:rPr>
          <w:rFonts w:ascii="宋体" w:eastAsia="宋体" w:hAnsi="宋体" w:hint="eastAsia"/>
          <w:szCs w:val="24"/>
        </w:rPr>
        <w:t>本磋商文件仅适用于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b/>
          <w:szCs w:val="24"/>
          <w:u w:val="single"/>
        </w:rPr>
        <w:t xml:space="preserve">  </w:t>
      </w:r>
      <w:r>
        <w:rPr>
          <w:rFonts w:ascii="宋体" w:eastAsia="宋体" w:hAnsi="宋体" w:hint="eastAsia"/>
          <w:szCs w:val="24"/>
          <w:u w:val="single"/>
        </w:rPr>
        <w:t xml:space="preserve"> </w:t>
      </w:r>
      <w:r>
        <w:rPr>
          <w:rFonts w:ascii="宋体" w:eastAsia="宋体" w:hAnsi="宋体" w:hint="eastAsia"/>
          <w:szCs w:val="24"/>
        </w:rPr>
        <w:t>组织的磋商活动。</w:t>
      </w:r>
    </w:p>
    <w:p w14:paraId="2E5AE2BF" w14:textId="77777777" w:rsidR="009E22C9" w:rsidRDefault="00320AD5">
      <w:pPr>
        <w:pStyle w:val="a4"/>
        <w:overflowPunct w:val="0"/>
        <w:snapToGrid w:val="0"/>
        <w:spacing w:line="360" w:lineRule="auto"/>
        <w:jc w:val="both"/>
        <w:rPr>
          <w:rFonts w:ascii="宋体" w:eastAsia="宋体" w:hAnsi="宋体"/>
          <w:szCs w:val="24"/>
        </w:rPr>
      </w:pPr>
      <w:r>
        <w:rPr>
          <w:rFonts w:ascii="宋体" w:eastAsia="宋体" w:hAnsi="宋体"/>
          <w:szCs w:val="24"/>
        </w:rPr>
        <w:t>1.2</w:t>
      </w:r>
      <w:r>
        <w:rPr>
          <w:rFonts w:ascii="宋体" w:eastAsia="宋体" w:hAnsi="宋体" w:hint="eastAsia"/>
          <w:szCs w:val="24"/>
        </w:rPr>
        <w:t>本次采购活动及因本次采购产生的合同受中国法律制约和保护。</w:t>
      </w:r>
    </w:p>
    <w:p w14:paraId="6FB996D2" w14:textId="77777777" w:rsidR="009E22C9" w:rsidRDefault="00320AD5">
      <w:pPr>
        <w:pStyle w:val="a4"/>
        <w:overflowPunct w:val="0"/>
        <w:spacing w:line="360" w:lineRule="auto"/>
        <w:jc w:val="both"/>
        <w:rPr>
          <w:rFonts w:ascii="宋体" w:eastAsia="宋体" w:hAnsi="宋体"/>
          <w:szCs w:val="24"/>
        </w:rPr>
      </w:pPr>
      <w:r>
        <w:rPr>
          <w:rFonts w:ascii="宋体" w:eastAsia="宋体" w:hAnsi="宋体"/>
          <w:szCs w:val="24"/>
        </w:rPr>
        <w:t>1.</w:t>
      </w:r>
      <w:r>
        <w:rPr>
          <w:rFonts w:ascii="宋体" w:eastAsia="宋体" w:hAnsi="宋体" w:hint="eastAsia"/>
          <w:szCs w:val="24"/>
        </w:rPr>
        <w:t>3本磋商文件的解释权属于</w:t>
      </w:r>
      <w:r>
        <w:rPr>
          <w:rFonts w:ascii="宋体" w:eastAsia="宋体" w:hAnsi="宋体" w:hint="eastAsia"/>
          <w:szCs w:val="24"/>
          <w:u w:val="single"/>
        </w:rPr>
        <w:t xml:space="preserve">  </w:t>
      </w:r>
      <w:r>
        <w:rPr>
          <w:rFonts w:ascii="宋体" w:eastAsia="宋体" w:hAnsi="宋体" w:hint="eastAsia"/>
          <w:b/>
          <w:szCs w:val="24"/>
          <w:u w:val="single"/>
        </w:rPr>
        <w:t>苏州城市</w:t>
      </w:r>
      <w:r>
        <w:rPr>
          <w:rFonts w:ascii="宋体" w:eastAsia="宋体" w:hAnsi="宋体"/>
          <w:b/>
          <w:szCs w:val="24"/>
          <w:u w:val="single"/>
        </w:rPr>
        <w:t>学院</w:t>
      </w:r>
      <w:r>
        <w:rPr>
          <w:rFonts w:ascii="宋体" w:eastAsia="宋体" w:hAnsi="宋体" w:hint="eastAsia"/>
          <w:szCs w:val="24"/>
          <w:u w:val="single"/>
        </w:rPr>
        <w:t xml:space="preserve">  </w:t>
      </w:r>
      <w:r>
        <w:rPr>
          <w:rFonts w:ascii="宋体" w:eastAsia="宋体" w:hAnsi="宋体" w:hint="eastAsia"/>
          <w:szCs w:val="24"/>
        </w:rPr>
        <w:t>。</w:t>
      </w:r>
    </w:p>
    <w:p w14:paraId="3DDBE389" w14:textId="77777777" w:rsidR="009E22C9" w:rsidRDefault="00320AD5">
      <w:pPr>
        <w:spacing w:line="360" w:lineRule="auto"/>
        <w:rPr>
          <w:rFonts w:ascii="宋体" w:eastAsia="宋体" w:hAnsi="宋体"/>
          <w:b/>
          <w:sz w:val="24"/>
          <w:szCs w:val="24"/>
        </w:rPr>
      </w:pPr>
      <w:r>
        <w:rPr>
          <w:rFonts w:ascii="宋体" w:eastAsia="宋体" w:hAnsi="宋体"/>
          <w:b/>
          <w:sz w:val="24"/>
          <w:szCs w:val="24"/>
        </w:rPr>
        <w:t xml:space="preserve">2. </w:t>
      </w:r>
      <w:r>
        <w:rPr>
          <w:rFonts w:ascii="宋体" w:eastAsia="宋体" w:hAnsi="宋体" w:hint="eastAsia"/>
          <w:b/>
          <w:sz w:val="24"/>
          <w:szCs w:val="24"/>
        </w:rPr>
        <w:t>词语释义</w:t>
      </w:r>
    </w:p>
    <w:p w14:paraId="37B4D251"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2.1</w:t>
      </w:r>
      <w:r>
        <w:rPr>
          <w:rFonts w:ascii="宋体" w:eastAsia="宋体" w:hAnsi="宋体" w:hint="eastAsia"/>
          <w:szCs w:val="24"/>
        </w:rPr>
        <w:t>采购单位：具体组织实施招标活动的法人。</w:t>
      </w:r>
    </w:p>
    <w:p w14:paraId="10070C8C"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hint="eastAsia"/>
          <w:szCs w:val="24"/>
        </w:rPr>
        <w:t>2.</w:t>
      </w:r>
      <w:r>
        <w:rPr>
          <w:rFonts w:ascii="宋体" w:eastAsia="宋体" w:hAnsi="宋体"/>
          <w:szCs w:val="24"/>
        </w:rPr>
        <w:t>2</w:t>
      </w:r>
      <w:r>
        <w:rPr>
          <w:rFonts w:ascii="宋体" w:eastAsia="宋体" w:hAnsi="宋体" w:hint="eastAsia"/>
          <w:szCs w:val="24"/>
        </w:rPr>
        <w:t>采购代理机构：</w:t>
      </w:r>
      <w:r>
        <w:rPr>
          <w:rFonts w:ascii="宋体" w:eastAsia="宋体" w:hAnsi="宋体"/>
          <w:szCs w:val="24"/>
        </w:rPr>
        <w:t>指依法接受采购单位委托，从事货物、工程和服务</w:t>
      </w:r>
      <w:r>
        <w:rPr>
          <w:rFonts w:ascii="宋体" w:eastAsia="宋体" w:hAnsi="宋体" w:hint="eastAsia"/>
          <w:szCs w:val="24"/>
        </w:rPr>
        <w:t>等政府</w:t>
      </w:r>
      <w:r>
        <w:rPr>
          <w:rFonts w:ascii="宋体" w:eastAsia="宋体" w:hAnsi="宋体"/>
          <w:szCs w:val="24"/>
        </w:rPr>
        <w:t>采购</w:t>
      </w:r>
      <w:r>
        <w:rPr>
          <w:rFonts w:ascii="宋体" w:eastAsia="宋体" w:hAnsi="宋体" w:hint="eastAsia"/>
          <w:szCs w:val="24"/>
        </w:rPr>
        <w:t>招标</w:t>
      </w:r>
      <w:r>
        <w:rPr>
          <w:rFonts w:ascii="宋体" w:eastAsia="宋体" w:hAnsi="宋体"/>
          <w:szCs w:val="24"/>
        </w:rPr>
        <w:t>代理业务的社会中介机构</w:t>
      </w:r>
      <w:r>
        <w:rPr>
          <w:rFonts w:ascii="宋体" w:eastAsia="宋体" w:hAnsi="宋体" w:hint="eastAsia"/>
          <w:szCs w:val="24"/>
        </w:rPr>
        <w:t>。</w:t>
      </w:r>
    </w:p>
    <w:p w14:paraId="7979059D" w14:textId="77777777" w:rsidR="009E22C9" w:rsidRDefault="00320AD5">
      <w:pPr>
        <w:pStyle w:val="a4"/>
        <w:overflowPunct w:val="0"/>
        <w:spacing w:line="360" w:lineRule="auto"/>
        <w:ind w:firstLineChars="209" w:firstLine="502"/>
        <w:rPr>
          <w:rFonts w:ascii="宋体" w:eastAsia="宋体" w:hAnsi="宋体"/>
          <w:szCs w:val="24"/>
        </w:rPr>
      </w:pPr>
      <w:r>
        <w:rPr>
          <w:rFonts w:ascii="宋体" w:eastAsia="宋体" w:hAnsi="宋体" w:hint="eastAsia"/>
          <w:szCs w:val="24"/>
        </w:rPr>
        <w:t>2.</w:t>
      </w:r>
      <w:r>
        <w:rPr>
          <w:rFonts w:ascii="宋体" w:eastAsia="宋体" w:hAnsi="宋体"/>
          <w:szCs w:val="24"/>
        </w:rPr>
        <w:t>3</w:t>
      </w:r>
      <w:r>
        <w:rPr>
          <w:rFonts w:ascii="宋体" w:eastAsia="宋体" w:hAnsi="宋体" w:hint="eastAsia"/>
          <w:szCs w:val="24"/>
        </w:rPr>
        <w:t>磋商响应单位：响应磋商并且符合磋商文件规定资格条件和参加磋商竞争的法人、其他组织或者自然人。</w:t>
      </w:r>
    </w:p>
    <w:p w14:paraId="32D93F10"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2.4</w:t>
      </w:r>
      <w:r>
        <w:rPr>
          <w:rFonts w:ascii="宋体" w:eastAsia="宋体" w:hAnsi="宋体" w:hint="eastAsia"/>
          <w:szCs w:val="24"/>
        </w:rPr>
        <w:t>响应：磋商响应单位根据磋商采购单位发布的竞争性磋商文件，编制响应文件并按规定参与磋商的行为。</w:t>
      </w:r>
    </w:p>
    <w:p w14:paraId="5355195C"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2.5</w:t>
      </w:r>
      <w:r>
        <w:rPr>
          <w:rFonts w:ascii="宋体" w:eastAsia="宋体" w:hAnsi="宋体" w:hint="eastAsia"/>
          <w:szCs w:val="24"/>
        </w:rPr>
        <w:t>知识产权：指专利权、商标权、著作权等无形财产专有权的统称。</w:t>
      </w:r>
    </w:p>
    <w:p w14:paraId="02BAC261"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2.6</w:t>
      </w:r>
      <w:r>
        <w:rPr>
          <w:rFonts w:ascii="宋体" w:eastAsia="宋体" w:hAnsi="宋体" w:hint="eastAsia"/>
          <w:szCs w:val="24"/>
        </w:rPr>
        <w:t>天：日历日。</w:t>
      </w:r>
    </w:p>
    <w:p w14:paraId="51BFC28D" w14:textId="77777777" w:rsidR="009E22C9" w:rsidRDefault="00320AD5">
      <w:pPr>
        <w:pStyle w:val="a4"/>
        <w:overflowPunct w:val="0"/>
        <w:spacing w:line="360" w:lineRule="auto"/>
        <w:ind w:firstLineChars="200" w:firstLine="480"/>
        <w:jc w:val="both"/>
        <w:rPr>
          <w:rFonts w:ascii="宋体" w:eastAsia="宋体" w:hAnsi="宋体"/>
          <w:szCs w:val="24"/>
        </w:rPr>
      </w:pPr>
      <w:r>
        <w:rPr>
          <w:rFonts w:ascii="宋体" w:eastAsia="宋体" w:hAnsi="宋体"/>
          <w:szCs w:val="24"/>
        </w:rPr>
        <w:t>2.7</w:t>
      </w:r>
      <w:r>
        <w:rPr>
          <w:rFonts w:ascii="宋体" w:eastAsia="宋体" w:hAnsi="宋体" w:hint="eastAsia"/>
          <w:szCs w:val="24"/>
        </w:rPr>
        <w:t>服务地点：合同中明确约定的乙方履行服务的最终地点。</w:t>
      </w:r>
    </w:p>
    <w:p w14:paraId="449787B9" w14:textId="77777777" w:rsidR="009E22C9" w:rsidRDefault="00320AD5">
      <w:pPr>
        <w:pStyle w:val="a4"/>
        <w:widowControl/>
        <w:suppressAutoHyphens/>
        <w:spacing w:line="360" w:lineRule="auto"/>
        <w:ind w:firstLineChars="200" w:firstLine="480"/>
        <w:jc w:val="both"/>
        <w:rPr>
          <w:rFonts w:ascii="宋体" w:eastAsia="宋体" w:hAnsi="宋体"/>
          <w:szCs w:val="24"/>
        </w:rPr>
      </w:pPr>
      <w:r>
        <w:rPr>
          <w:rFonts w:ascii="宋体" w:eastAsia="宋体" w:hAnsi="宋体"/>
          <w:szCs w:val="24"/>
        </w:rPr>
        <w:t>2.8</w:t>
      </w:r>
      <w:r>
        <w:rPr>
          <w:rFonts w:ascii="宋体" w:eastAsia="宋体" w:hAnsi="宋体" w:hint="eastAsia"/>
          <w:szCs w:val="24"/>
        </w:rPr>
        <w:t>不可抗力：不能预见、不能避免并且不能克服的客观情况。</w:t>
      </w:r>
    </w:p>
    <w:p w14:paraId="043E8F4A" w14:textId="77777777" w:rsidR="009E22C9" w:rsidRDefault="00320AD5">
      <w:pPr>
        <w:spacing w:line="360" w:lineRule="auto"/>
        <w:ind w:firstLineChars="200" w:firstLine="480"/>
        <w:rPr>
          <w:rFonts w:ascii="宋体" w:eastAsia="宋体" w:hAnsi="宋体"/>
          <w:b/>
          <w:sz w:val="24"/>
          <w:szCs w:val="24"/>
        </w:rPr>
      </w:pPr>
      <w:r>
        <w:rPr>
          <w:rFonts w:ascii="宋体" w:eastAsia="宋体" w:hAnsi="宋体" w:hint="eastAsia"/>
          <w:sz w:val="24"/>
          <w:szCs w:val="24"/>
        </w:rPr>
        <w:t>2.</w:t>
      </w:r>
      <w:r>
        <w:rPr>
          <w:rFonts w:ascii="宋体" w:eastAsia="宋体" w:hAnsi="宋体"/>
          <w:sz w:val="24"/>
          <w:szCs w:val="24"/>
        </w:rPr>
        <w:t>9书面形式：指</w:t>
      </w:r>
      <w:r>
        <w:rPr>
          <w:rFonts w:ascii="宋体" w:eastAsia="宋体" w:hAnsi="宋体" w:hint="eastAsia"/>
          <w:sz w:val="24"/>
          <w:szCs w:val="24"/>
        </w:rPr>
        <w:t>书面文字、</w:t>
      </w:r>
      <w:r>
        <w:rPr>
          <w:rFonts w:ascii="宋体" w:eastAsia="宋体" w:hAnsi="宋体"/>
          <w:sz w:val="24"/>
          <w:szCs w:val="24"/>
        </w:rPr>
        <w:t>合同书、信件和传真等可以有形地表现所载内容的形式。</w:t>
      </w:r>
    </w:p>
    <w:p w14:paraId="6F0BBD82"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 xml:space="preserve"> </w:t>
      </w:r>
      <w:r>
        <w:rPr>
          <w:rFonts w:ascii="宋体" w:eastAsia="宋体" w:hAnsi="宋体" w:hint="eastAsia"/>
          <w:b/>
          <w:sz w:val="24"/>
          <w:szCs w:val="24"/>
        </w:rPr>
        <w:t>合格磋商响应单位的特定条件</w:t>
      </w:r>
    </w:p>
    <w:p w14:paraId="307203D6"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3.1 详见磋商公告。</w:t>
      </w:r>
    </w:p>
    <w:p w14:paraId="2109F9E4"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联合体投标：</w:t>
      </w:r>
    </w:p>
    <w:p w14:paraId="16C46ECE" w14:textId="77777777" w:rsidR="009E22C9" w:rsidRDefault="00320AD5">
      <w:pPr>
        <w:spacing w:line="360" w:lineRule="auto"/>
        <w:ind w:firstLineChars="209" w:firstLine="502"/>
        <w:rPr>
          <w:rFonts w:ascii="宋体" w:eastAsia="宋体" w:hAnsi="宋体"/>
          <w:sz w:val="24"/>
          <w:szCs w:val="24"/>
        </w:rPr>
      </w:pPr>
      <w:r>
        <w:rPr>
          <w:rFonts w:ascii="宋体" w:eastAsia="宋体" w:hAnsi="宋体" w:hint="eastAsia"/>
          <w:sz w:val="24"/>
          <w:szCs w:val="24"/>
        </w:rPr>
        <w:t>4.1不接受联合体投标。</w:t>
      </w:r>
    </w:p>
    <w:p w14:paraId="08DB998D"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5.</w:t>
      </w:r>
      <w:r>
        <w:rPr>
          <w:rFonts w:ascii="宋体" w:eastAsia="宋体" w:hAnsi="宋体"/>
          <w:b/>
          <w:sz w:val="24"/>
          <w:szCs w:val="24"/>
        </w:rPr>
        <w:t xml:space="preserve"> </w:t>
      </w:r>
      <w:r>
        <w:rPr>
          <w:rFonts w:ascii="宋体" w:eastAsia="宋体" w:hAnsi="宋体" w:hint="eastAsia"/>
          <w:b/>
          <w:sz w:val="24"/>
          <w:szCs w:val="24"/>
        </w:rPr>
        <w:t>进口产品投标：</w:t>
      </w:r>
    </w:p>
    <w:p w14:paraId="6B9E58FD" w14:textId="77777777" w:rsidR="009E22C9" w:rsidRDefault="00320AD5">
      <w:pPr>
        <w:spacing w:line="360" w:lineRule="auto"/>
        <w:ind w:firstLineChars="209" w:firstLine="502"/>
        <w:rPr>
          <w:rFonts w:ascii="宋体" w:eastAsia="宋体" w:hAnsi="宋体"/>
          <w:sz w:val="24"/>
          <w:szCs w:val="24"/>
        </w:rPr>
      </w:pPr>
      <w:r>
        <w:rPr>
          <w:rFonts w:ascii="宋体" w:eastAsia="宋体" w:hAnsi="宋体" w:hint="eastAsia"/>
          <w:sz w:val="24"/>
          <w:szCs w:val="24"/>
        </w:rPr>
        <w:t>5.1不接受进口产品投标</w:t>
      </w:r>
    </w:p>
    <w:p w14:paraId="34C8C68A"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6</w:t>
      </w:r>
      <w:r>
        <w:rPr>
          <w:rFonts w:ascii="宋体" w:eastAsia="宋体" w:hAnsi="宋体"/>
          <w:b/>
          <w:sz w:val="24"/>
          <w:szCs w:val="24"/>
        </w:rPr>
        <w:t xml:space="preserve">. </w:t>
      </w:r>
      <w:r>
        <w:rPr>
          <w:rFonts w:ascii="宋体" w:eastAsia="宋体" w:hAnsi="宋体" w:hint="eastAsia"/>
          <w:b/>
          <w:sz w:val="24"/>
          <w:szCs w:val="24"/>
        </w:rPr>
        <w:t>磋商费用</w:t>
      </w:r>
      <w:r>
        <w:rPr>
          <w:rFonts w:ascii="宋体" w:eastAsia="宋体" w:hAnsi="宋体"/>
          <w:b/>
          <w:sz w:val="24"/>
          <w:szCs w:val="24"/>
        </w:rPr>
        <w:t xml:space="preserve"> </w:t>
      </w:r>
    </w:p>
    <w:p w14:paraId="157573E0"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6.1无论磋商过程中的做法和结果如何，磋商响应单位自行承担所有与参加磋商有关的全部费用。</w:t>
      </w:r>
    </w:p>
    <w:p w14:paraId="55EB26C0"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7</w:t>
      </w:r>
      <w:r>
        <w:rPr>
          <w:rFonts w:ascii="宋体" w:eastAsia="宋体" w:hAnsi="宋体"/>
          <w:b/>
          <w:sz w:val="24"/>
          <w:szCs w:val="24"/>
        </w:rPr>
        <w:t xml:space="preserve">. </w:t>
      </w:r>
      <w:r>
        <w:rPr>
          <w:rFonts w:ascii="宋体" w:eastAsia="宋体" w:hAnsi="宋体" w:hint="eastAsia"/>
          <w:b/>
          <w:sz w:val="24"/>
          <w:szCs w:val="24"/>
        </w:rPr>
        <w:t>磋商文件</w:t>
      </w:r>
    </w:p>
    <w:p w14:paraId="393A6D71" w14:textId="77777777" w:rsidR="009E22C9" w:rsidRDefault="00320AD5">
      <w:pPr>
        <w:widowControl/>
        <w:spacing w:line="360" w:lineRule="auto"/>
        <w:ind w:firstLineChars="200" w:firstLine="480"/>
        <w:jc w:val="left"/>
        <w:rPr>
          <w:rFonts w:ascii="宋体" w:eastAsia="宋体" w:hAnsi="宋体"/>
          <w:sz w:val="24"/>
          <w:szCs w:val="24"/>
        </w:rPr>
      </w:pPr>
      <w:r>
        <w:rPr>
          <w:rFonts w:ascii="宋体" w:eastAsia="宋体" w:hAnsi="宋体" w:hint="eastAsia"/>
          <w:sz w:val="24"/>
          <w:szCs w:val="24"/>
        </w:rPr>
        <w:t>7.1磋商响应单位获取磋商</w:t>
      </w:r>
      <w:r>
        <w:rPr>
          <w:rFonts w:ascii="宋体" w:eastAsia="宋体" w:hAnsi="宋体"/>
          <w:sz w:val="24"/>
          <w:szCs w:val="24"/>
        </w:rPr>
        <w:t>文件后，应仔细检查</w:t>
      </w:r>
      <w:r>
        <w:rPr>
          <w:rFonts w:ascii="宋体" w:eastAsia="宋体" w:hAnsi="宋体" w:hint="eastAsia"/>
          <w:sz w:val="24"/>
          <w:szCs w:val="24"/>
        </w:rPr>
        <w:t>磋商</w:t>
      </w:r>
      <w:r>
        <w:rPr>
          <w:rFonts w:ascii="宋体" w:eastAsia="宋体" w:hAnsi="宋体"/>
          <w:sz w:val="24"/>
          <w:szCs w:val="24"/>
        </w:rPr>
        <w:t>文件的所有内容，如有残缺等问题应向</w:t>
      </w:r>
      <w:r>
        <w:rPr>
          <w:rFonts w:ascii="宋体" w:eastAsia="宋体" w:hAnsi="宋体" w:hint="eastAsia"/>
          <w:sz w:val="24"/>
          <w:szCs w:val="24"/>
        </w:rPr>
        <w:t>磋商</w:t>
      </w:r>
      <w:r>
        <w:rPr>
          <w:rFonts w:ascii="宋体" w:eastAsia="宋体" w:hAnsi="宋体"/>
          <w:sz w:val="24"/>
          <w:szCs w:val="24"/>
        </w:rPr>
        <w:t>采购单位提出，否则，由此</w:t>
      </w:r>
      <w:r>
        <w:rPr>
          <w:rFonts w:ascii="宋体" w:eastAsia="宋体" w:hAnsi="宋体" w:hint="eastAsia"/>
          <w:sz w:val="24"/>
          <w:szCs w:val="24"/>
        </w:rPr>
        <w:t>产生</w:t>
      </w:r>
      <w:r>
        <w:rPr>
          <w:rFonts w:ascii="宋体" w:eastAsia="宋体" w:hAnsi="宋体"/>
          <w:sz w:val="24"/>
          <w:szCs w:val="24"/>
        </w:rPr>
        <w:t>的</w:t>
      </w:r>
      <w:r>
        <w:rPr>
          <w:rFonts w:ascii="宋体" w:eastAsia="宋体" w:hAnsi="宋体" w:hint="eastAsia"/>
          <w:sz w:val="24"/>
          <w:szCs w:val="24"/>
        </w:rPr>
        <w:t>影响</w:t>
      </w:r>
      <w:r>
        <w:rPr>
          <w:rFonts w:ascii="宋体" w:eastAsia="宋体" w:hAnsi="宋体"/>
          <w:sz w:val="24"/>
          <w:szCs w:val="24"/>
        </w:rPr>
        <w:t>由磋商响应单位自己承担。磋商响应单位同时应认真审阅文件中所有的事项、格式、条款和规范要求等，若磋商响应单位的响应文件没有按</w:t>
      </w:r>
      <w:r>
        <w:rPr>
          <w:rFonts w:ascii="宋体" w:eastAsia="宋体" w:hAnsi="宋体" w:hint="eastAsia"/>
          <w:sz w:val="24"/>
          <w:szCs w:val="24"/>
        </w:rPr>
        <w:t>磋商</w:t>
      </w:r>
      <w:r>
        <w:rPr>
          <w:rFonts w:ascii="宋体" w:eastAsia="宋体" w:hAnsi="宋体"/>
          <w:sz w:val="24"/>
          <w:szCs w:val="24"/>
        </w:rPr>
        <w:lastRenderedPageBreak/>
        <w:t>文件要求提交全部资料，或响应文件没有对</w:t>
      </w:r>
      <w:r>
        <w:rPr>
          <w:rFonts w:ascii="宋体" w:eastAsia="宋体" w:hAnsi="宋体" w:hint="eastAsia"/>
          <w:sz w:val="24"/>
          <w:szCs w:val="24"/>
        </w:rPr>
        <w:t>磋商</w:t>
      </w:r>
      <w:r>
        <w:rPr>
          <w:rFonts w:ascii="宋体" w:eastAsia="宋体" w:hAnsi="宋体"/>
          <w:sz w:val="24"/>
          <w:szCs w:val="24"/>
        </w:rPr>
        <w:t>文件做出实质性响应，其风险由磋商响应单位自行承担，</w:t>
      </w:r>
      <w:r>
        <w:rPr>
          <w:rFonts w:ascii="宋体" w:eastAsia="宋体" w:hAnsi="宋体" w:cs="Arial"/>
          <w:kern w:val="0"/>
          <w:sz w:val="24"/>
          <w:szCs w:val="24"/>
        </w:rPr>
        <w:t>并根据有关条款规定</w:t>
      </w:r>
      <w:r>
        <w:rPr>
          <w:rFonts w:ascii="宋体" w:eastAsia="宋体" w:hAnsi="宋体"/>
          <w:sz w:val="24"/>
          <w:szCs w:val="24"/>
        </w:rPr>
        <w:t>，该</w:t>
      </w:r>
      <w:r>
        <w:rPr>
          <w:rFonts w:ascii="宋体" w:eastAsia="宋体" w:hAnsi="宋体" w:hint="eastAsia"/>
          <w:sz w:val="24"/>
          <w:szCs w:val="24"/>
        </w:rPr>
        <w:t>响应</w:t>
      </w:r>
      <w:r>
        <w:rPr>
          <w:rFonts w:ascii="宋体" w:eastAsia="宋体" w:hAnsi="宋体"/>
          <w:sz w:val="24"/>
          <w:szCs w:val="24"/>
        </w:rPr>
        <w:t>有可能被拒绝。</w:t>
      </w:r>
    </w:p>
    <w:p w14:paraId="11854BCA"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8</w:t>
      </w:r>
      <w:r>
        <w:rPr>
          <w:rFonts w:ascii="宋体" w:eastAsia="宋体" w:hAnsi="宋体"/>
          <w:b/>
          <w:sz w:val="24"/>
          <w:szCs w:val="24"/>
        </w:rPr>
        <w:t xml:space="preserve">. </w:t>
      </w:r>
      <w:r>
        <w:rPr>
          <w:rFonts w:ascii="宋体" w:eastAsia="宋体" w:hAnsi="宋体" w:hint="eastAsia"/>
          <w:b/>
          <w:sz w:val="24"/>
          <w:szCs w:val="24"/>
        </w:rPr>
        <w:t>磋商文件的澄清和修改</w:t>
      </w:r>
    </w:p>
    <w:p w14:paraId="41B93FA7"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hint="eastAsia"/>
          <w:bCs/>
          <w:sz w:val="24"/>
          <w:szCs w:val="24"/>
        </w:rPr>
        <w:t>8.1</w:t>
      </w:r>
      <w:r>
        <w:rPr>
          <w:rFonts w:ascii="宋体" w:eastAsia="宋体" w:hAnsi="宋体" w:cs="Arial" w:hint="eastAsia"/>
          <w:kern w:val="0"/>
          <w:sz w:val="24"/>
          <w:szCs w:val="24"/>
        </w:rPr>
        <w:t>招标采购单位无论出于自己的考虑，还是出于对磋商响应单位提问的澄清，均可对磋商采购文件用更正公告的方式进行澄清或者修改，并对外进行发布。</w:t>
      </w:r>
    </w:p>
    <w:p w14:paraId="7ACBB724" w14:textId="77777777" w:rsidR="009E22C9" w:rsidRDefault="00320AD5">
      <w:pPr>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8</w:t>
      </w:r>
      <w:r>
        <w:rPr>
          <w:rFonts w:ascii="宋体" w:eastAsia="宋体" w:hAnsi="宋体" w:cs="Arial"/>
          <w:kern w:val="0"/>
          <w:sz w:val="24"/>
          <w:szCs w:val="24"/>
        </w:rPr>
        <w:t>.</w:t>
      </w:r>
      <w:r>
        <w:rPr>
          <w:rFonts w:ascii="宋体" w:eastAsia="宋体" w:hAnsi="宋体" w:cs="Arial" w:hint="eastAsia"/>
          <w:kern w:val="0"/>
          <w:sz w:val="24"/>
          <w:szCs w:val="24"/>
        </w:rPr>
        <w:t>2</w:t>
      </w:r>
      <w:r>
        <w:rPr>
          <w:rFonts w:ascii="宋体" w:eastAsia="宋体" w:hAnsi="宋体" w:hint="eastAsia"/>
          <w:sz w:val="24"/>
          <w:szCs w:val="24"/>
        </w:rPr>
        <w:t>对于补充通知（包括更正公告），报名成功的供应商通过电子邮件或学院官网“采购公告”自行查看所报项目的补充通知（包括更正公告）。补充通知（包括更正公告）将作为磋商采购文件的组成部分，对所有磋商响应单位有约束力。</w:t>
      </w:r>
    </w:p>
    <w:p w14:paraId="743DD93C" w14:textId="77777777" w:rsidR="009E22C9" w:rsidRDefault="00320AD5">
      <w:pPr>
        <w:snapToGrid w:val="0"/>
        <w:spacing w:line="360" w:lineRule="auto"/>
        <w:ind w:firstLine="420"/>
        <w:rPr>
          <w:rFonts w:ascii="宋体" w:eastAsia="宋体" w:hAnsi="宋体"/>
          <w:sz w:val="24"/>
          <w:szCs w:val="24"/>
        </w:rPr>
      </w:pPr>
      <w:r>
        <w:rPr>
          <w:rFonts w:ascii="宋体" w:eastAsia="宋体" w:hAnsi="宋体" w:hint="eastAsia"/>
          <w:sz w:val="24"/>
          <w:szCs w:val="24"/>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03C3C810"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9</w:t>
      </w:r>
      <w:r>
        <w:rPr>
          <w:rFonts w:ascii="宋体" w:eastAsia="宋体" w:hAnsi="宋体"/>
          <w:b/>
          <w:sz w:val="24"/>
          <w:szCs w:val="24"/>
        </w:rPr>
        <w:t xml:space="preserve">. </w:t>
      </w:r>
      <w:r>
        <w:rPr>
          <w:rFonts w:ascii="宋体" w:eastAsia="宋体" w:hAnsi="宋体" w:hint="eastAsia"/>
          <w:b/>
          <w:sz w:val="24"/>
          <w:szCs w:val="24"/>
        </w:rPr>
        <w:t>响应文件计量单位和使用文字</w:t>
      </w:r>
    </w:p>
    <w:p w14:paraId="08DECBA2" w14:textId="77777777" w:rsidR="009E22C9" w:rsidRDefault="00320AD5">
      <w:pPr>
        <w:pStyle w:val="a4"/>
        <w:spacing w:line="360" w:lineRule="auto"/>
        <w:ind w:firstLineChars="209" w:firstLine="502"/>
        <w:jc w:val="both"/>
        <w:rPr>
          <w:rFonts w:ascii="宋体" w:eastAsia="宋体" w:hAnsi="宋体"/>
          <w:szCs w:val="24"/>
        </w:rPr>
      </w:pPr>
      <w:r>
        <w:rPr>
          <w:rFonts w:ascii="宋体" w:eastAsia="宋体" w:hAnsi="宋体" w:hint="eastAsia"/>
          <w:szCs w:val="24"/>
        </w:rPr>
        <w:t>9.1响应文件中所使用的计量单位，除竞争性磋商文件中有特殊要求外，均</w:t>
      </w:r>
      <w:r>
        <w:rPr>
          <w:rFonts w:ascii="宋体" w:eastAsia="宋体" w:hAnsi="宋体"/>
          <w:szCs w:val="24"/>
        </w:rPr>
        <w:t>应使用中华人民共和国法定计量单位</w:t>
      </w:r>
      <w:r>
        <w:rPr>
          <w:rFonts w:ascii="宋体" w:eastAsia="宋体" w:hAnsi="宋体" w:hint="eastAsia"/>
          <w:szCs w:val="24"/>
        </w:rPr>
        <w:t>。</w:t>
      </w:r>
    </w:p>
    <w:p w14:paraId="6636B3B5" w14:textId="77777777" w:rsidR="009E22C9" w:rsidRDefault="00320AD5">
      <w:pPr>
        <w:spacing w:line="360" w:lineRule="auto"/>
        <w:ind w:firstLineChars="209" w:firstLine="502"/>
        <w:rPr>
          <w:rFonts w:ascii="宋体" w:eastAsia="宋体" w:hAnsi="宋体"/>
          <w:sz w:val="24"/>
          <w:szCs w:val="24"/>
        </w:rPr>
      </w:pPr>
      <w:r>
        <w:rPr>
          <w:rFonts w:ascii="宋体" w:eastAsia="宋体" w:hAnsi="宋体" w:hint="eastAsia"/>
          <w:sz w:val="24"/>
          <w:szCs w:val="24"/>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5B9906E3" w14:textId="77777777" w:rsidR="009E22C9" w:rsidRDefault="00320AD5">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0</w:t>
      </w:r>
      <w:r>
        <w:rPr>
          <w:rFonts w:ascii="宋体" w:eastAsia="宋体" w:hAnsi="宋体"/>
          <w:b/>
          <w:sz w:val="24"/>
          <w:szCs w:val="24"/>
        </w:rPr>
        <w:t xml:space="preserve">. </w:t>
      </w:r>
      <w:r>
        <w:rPr>
          <w:rFonts w:ascii="宋体" w:eastAsia="宋体" w:hAnsi="宋体" w:hint="eastAsia"/>
          <w:b/>
          <w:sz w:val="24"/>
          <w:szCs w:val="24"/>
        </w:rPr>
        <w:t>磋商响应文件的组成</w:t>
      </w:r>
    </w:p>
    <w:p w14:paraId="18AA0E08"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10.1《磋商响应函》；（格式见第三章）</w:t>
      </w:r>
    </w:p>
    <w:p w14:paraId="4EE8FB08"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10.2《响应报价表》（第一次报价）；（格式见第三章）</w:t>
      </w:r>
    </w:p>
    <w:p w14:paraId="5AF34F9A"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10.3《资格文件的声明函》；（格式见第三章）</w:t>
      </w:r>
    </w:p>
    <w:p w14:paraId="43419DCA"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10.4磋商响应单位情况表；（格式见第三章）</w:t>
      </w:r>
    </w:p>
    <w:p w14:paraId="474F15DD"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10.5磋商响应单位《营业执照》副本复印件</w:t>
      </w:r>
      <w:r>
        <w:rPr>
          <w:rFonts w:ascii="宋体" w:eastAsia="宋体" w:hAnsi="宋体" w:hint="eastAsia"/>
          <w:szCs w:val="24"/>
        </w:rPr>
        <w:t>、《税务登记证》副本复印件</w:t>
      </w:r>
      <w:r>
        <w:rPr>
          <w:rFonts w:ascii="宋体" w:eastAsia="宋体" w:hAnsi="宋体" w:hint="eastAsia"/>
          <w:sz w:val="24"/>
          <w:szCs w:val="24"/>
        </w:rPr>
        <w:t>或三证合一营业执照；</w:t>
      </w:r>
    </w:p>
    <w:p w14:paraId="4006A410" w14:textId="77777777" w:rsidR="009E22C9" w:rsidRDefault="00320AD5">
      <w:pPr>
        <w:pStyle w:val="a4"/>
        <w:tabs>
          <w:tab w:val="left" w:pos="0"/>
        </w:tabs>
        <w:overflowPunct w:val="0"/>
        <w:spacing w:line="360" w:lineRule="auto"/>
        <w:ind w:firstLineChars="200" w:firstLine="480"/>
        <w:jc w:val="both"/>
        <w:rPr>
          <w:rFonts w:ascii="宋体" w:eastAsia="宋体" w:hAnsi="宋体"/>
          <w:szCs w:val="24"/>
        </w:rPr>
      </w:pPr>
      <w:r>
        <w:rPr>
          <w:rFonts w:ascii="宋体" w:eastAsia="宋体" w:hAnsi="宋体" w:hint="eastAsia"/>
          <w:szCs w:val="24"/>
        </w:rPr>
        <w:t xml:space="preserve">10.6法人（负责人）授权委托书（如有）、代理人身份证复印件（如有）及法人（负责人）身份证复印件； </w:t>
      </w:r>
    </w:p>
    <w:p w14:paraId="59D0DF6A" w14:textId="77777777" w:rsidR="009E22C9" w:rsidRDefault="00320AD5">
      <w:pPr>
        <w:pStyle w:val="a4"/>
        <w:tabs>
          <w:tab w:val="left" w:pos="0"/>
        </w:tabs>
        <w:overflowPunct w:val="0"/>
        <w:spacing w:line="360" w:lineRule="auto"/>
        <w:ind w:firstLineChars="200" w:firstLine="480"/>
        <w:jc w:val="both"/>
        <w:rPr>
          <w:rFonts w:ascii="宋体" w:eastAsia="宋体" w:hAnsi="宋体"/>
          <w:szCs w:val="24"/>
        </w:rPr>
      </w:pPr>
      <w:r>
        <w:rPr>
          <w:rFonts w:ascii="宋体" w:eastAsia="宋体" w:hAnsi="宋体" w:hint="eastAsia"/>
          <w:szCs w:val="24"/>
        </w:rPr>
        <w:t>10.7参加采购活动前三年内，在经营活动中没有重大违法记录（书面承诺）；</w:t>
      </w:r>
    </w:p>
    <w:p w14:paraId="3D17CB09"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10.8</w:t>
      </w:r>
      <w:r>
        <w:rPr>
          <w:rFonts w:ascii="宋体" w:eastAsia="宋体" w:hAnsi="宋体" w:cs="宋体" w:hint="eastAsia"/>
          <w:sz w:val="24"/>
          <w:szCs w:val="24"/>
          <w:lang w:val="zh-TW" w:eastAsia="zh-TW"/>
        </w:rPr>
        <w:t>项目实施</w:t>
      </w:r>
      <w:r>
        <w:rPr>
          <w:rFonts w:ascii="宋体" w:eastAsia="宋体" w:hAnsi="宋体" w:cs="宋体"/>
          <w:sz w:val="24"/>
          <w:szCs w:val="24"/>
          <w:lang w:val="zh-TW" w:eastAsia="zh-TW"/>
        </w:rPr>
        <w:t>方案，包含</w:t>
      </w:r>
      <w:r>
        <w:rPr>
          <w:rFonts w:ascii="宋体" w:eastAsia="宋体" w:hAnsi="宋体" w:cs="宋体" w:hint="eastAsia"/>
          <w:sz w:val="24"/>
          <w:szCs w:val="24"/>
          <w:lang w:val="zh-TW" w:eastAsia="zh-TW"/>
        </w:rPr>
        <w:t>技术方案、供货安装</w:t>
      </w:r>
      <w:r>
        <w:rPr>
          <w:rFonts w:ascii="宋体" w:eastAsia="宋体" w:hAnsi="宋体" w:cs="宋体" w:hint="eastAsia"/>
          <w:szCs w:val="24"/>
          <w:lang w:val="zh-TW"/>
        </w:rPr>
        <w:t>方案、人员岗位职责安排、售后服务方案等</w:t>
      </w:r>
      <w:r>
        <w:rPr>
          <w:rFonts w:ascii="宋体" w:eastAsia="宋体" w:hAnsi="宋体" w:cs="宋体"/>
          <w:sz w:val="24"/>
          <w:szCs w:val="24"/>
          <w:lang w:val="zh-TW" w:eastAsia="zh-TW"/>
        </w:rPr>
        <w:t>；</w:t>
      </w:r>
    </w:p>
    <w:p w14:paraId="54D4F6D4" w14:textId="77777777" w:rsidR="009E22C9" w:rsidRDefault="00320AD5">
      <w:pPr>
        <w:spacing w:line="360" w:lineRule="auto"/>
        <w:ind w:firstLineChars="213" w:firstLine="511"/>
        <w:rPr>
          <w:rFonts w:ascii="宋体" w:eastAsia="宋体" w:hAnsi="宋体"/>
          <w:sz w:val="24"/>
          <w:szCs w:val="24"/>
        </w:rPr>
      </w:pPr>
      <w:r>
        <w:rPr>
          <w:rFonts w:ascii="宋体" w:eastAsia="宋体" w:hAnsi="宋体" w:hint="eastAsia"/>
          <w:sz w:val="24"/>
          <w:szCs w:val="24"/>
        </w:rPr>
        <w:t>10.9</w:t>
      </w:r>
      <w:r>
        <w:rPr>
          <w:rFonts w:ascii="宋体" w:eastAsia="宋体" w:hAnsi="宋体" w:cs="宋体"/>
          <w:sz w:val="24"/>
          <w:szCs w:val="24"/>
          <w:lang w:val="zh-TW" w:eastAsia="zh-TW"/>
        </w:rPr>
        <w:t>详细的工作进度安排计划表</w:t>
      </w:r>
      <w:r>
        <w:rPr>
          <w:rFonts w:ascii="宋体" w:eastAsia="宋体" w:hAnsi="宋体" w:hint="eastAsia"/>
          <w:sz w:val="24"/>
          <w:szCs w:val="24"/>
        </w:rPr>
        <w:t>；</w:t>
      </w:r>
    </w:p>
    <w:p w14:paraId="090E05B3"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10.10</w:t>
      </w:r>
      <w:r>
        <w:rPr>
          <w:rFonts w:ascii="宋体" w:eastAsia="宋体" w:hAnsi="宋体" w:cs="宋体"/>
          <w:sz w:val="24"/>
          <w:szCs w:val="24"/>
          <w:lang w:val="zh-TW" w:eastAsia="zh-TW"/>
        </w:rPr>
        <w:t>针对本项目所组成的团队人员详细介绍</w:t>
      </w:r>
      <w:r>
        <w:rPr>
          <w:rFonts w:ascii="宋体" w:eastAsia="宋体" w:hAnsi="宋体" w:hint="eastAsia"/>
          <w:sz w:val="24"/>
          <w:szCs w:val="24"/>
        </w:rPr>
        <w:t xml:space="preserve">； </w:t>
      </w:r>
    </w:p>
    <w:p w14:paraId="79FD5FF7" w14:textId="77777777" w:rsidR="009E22C9" w:rsidRDefault="00320AD5">
      <w:pPr>
        <w:spacing w:line="360" w:lineRule="auto"/>
        <w:ind w:firstLine="465"/>
        <w:rPr>
          <w:rFonts w:ascii="宋体" w:eastAsia="宋体" w:hAnsi="宋体"/>
          <w:sz w:val="24"/>
          <w:szCs w:val="24"/>
        </w:rPr>
      </w:pPr>
      <w:r>
        <w:rPr>
          <w:rFonts w:ascii="宋体" w:eastAsia="宋体" w:hAnsi="宋体" w:hint="eastAsia"/>
          <w:sz w:val="24"/>
          <w:szCs w:val="24"/>
        </w:rPr>
        <w:t>10.11</w:t>
      </w:r>
      <w:r>
        <w:rPr>
          <w:rFonts w:ascii="宋体" w:eastAsia="宋体" w:hAnsi="宋体" w:cs="宋体"/>
          <w:sz w:val="24"/>
          <w:szCs w:val="24"/>
          <w:lang w:val="zh-TW" w:eastAsia="zh-TW"/>
        </w:rPr>
        <w:t>服务承诺（包括质量承诺、开展期间服务响应承诺等）</w:t>
      </w:r>
      <w:r>
        <w:rPr>
          <w:rFonts w:ascii="宋体" w:eastAsia="宋体" w:hAnsi="宋体" w:hint="eastAsia"/>
          <w:sz w:val="24"/>
          <w:szCs w:val="24"/>
        </w:rPr>
        <w:t>；</w:t>
      </w:r>
    </w:p>
    <w:p w14:paraId="085792ED" w14:textId="77777777" w:rsidR="009E22C9" w:rsidRDefault="00320AD5">
      <w:pPr>
        <w:pStyle w:val="Afff"/>
        <w:spacing w:line="360" w:lineRule="auto"/>
        <w:ind w:firstLine="480"/>
        <w:rPr>
          <w:rFonts w:ascii="Tahoma" w:eastAsia="Tahoma" w:hAnsi="Tahoma" w:cs="Tahoma"/>
          <w:color w:val="auto"/>
          <w:sz w:val="24"/>
          <w:szCs w:val="24"/>
        </w:rPr>
      </w:pPr>
      <w:r>
        <w:rPr>
          <w:rFonts w:ascii="宋体" w:eastAsia="宋体" w:hAnsi="宋体" w:hint="eastAsia"/>
          <w:sz w:val="24"/>
          <w:szCs w:val="24"/>
        </w:rPr>
        <w:lastRenderedPageBreak/>
        <w:t>10.12</w:t>
      </w:r>
      <w:r>
        <w:rPr>
          <w:rFonts w:ascii="宋体" w:eastAsia="宋体" w:hAnsi="宋体" w:cs="宋体"/>
          <w:color w:val="auto"/>
          <w:sz w:val="24"/>
          <w:szCs w:val="24"/>
          <w:lang w:val="zh-TW" w:eastAsia="zh-TW"/>
        </w:rPr>
        <w:t>响应服务的《</w:t>
      </w:r>
      <w:r>
        <w:rPr>
          <w:rFonts w:ascii="宋体" w:eastAsia="宋体" w:hAnsi="宋体" w:cs="宋体" w:hint="eastAsia"/>
          <w:color w:val="auto"/>
          <w:sz w:val="24"/>
          <w:szCs w:val="24"/>
          <w:lang w:val="zh-TW" w:eastAsia="zh-TW"/>
        </w:rPr>
        <w:t>技术规格</w:t>
      </w:r>
      <w:r>
        <w:rPr>
          <w:rFonts w:ascii="宋体" w:eastAsia="宋体" w:hAnsi="宋体" w:cs="宋体"/>
          <w:color w:val="auto"/>
          <w:sz w:val="24"/>
          <w:szCs w:val="24"/>
          <w:lang w:val="zh-TW" w:eastAsia="zh-TW"/>
        </w:rPr>
        <w:t>偏离表》《商务条款偏离表》（格式见第</w:t>
      </w:r>
      <w:r>
        <w:rPr>
          <w:rFonts w:ascii="宋体" w:eastAsia="宋体" w:hAnsi="宋体" w:cs="宋体" w:hint="eastAsia"/>
          <w:color w:val="auto"/>
          <w:sz w:val="24"/>
          <w:szCs w:val="24"/>
          <w:lang w:val="zh-TW"/>
        </w:rPr>
        <w:t>三</w:t>
      </w:r>
      <w:r>
        <w:rPr>
          <w:rFonts w:ascii="宋体" w:eastAsia="宋体" w:hAnsi="宋体" w:cs="宋体"/>
          <w:color w:val="auto"/>
          <w:sz w:val="24"/>
          <w:szCs w:val="24"/>
          <w:lang w:val="zh-TW" w:eastAsia="zh-TW"/>
        </w:rPr>
        <w:t>章）；</w:t>
      </w:r>
    </w:p>
    <w:p w14:paraId="22AC3BE2" w14:textId="77777777" w:rsidR="009E22C9" w:rsidRDefault="00320AD5">
      <w:pPr>
        <w:spacing w:line="360" w:lineRule="auto"/>
        <w:ind w:firstLine="465"/>
        <w:rPr>
          <w:rFonts w:ascii="宋体" w:eastAsia="宋体" w:hAnsi="宋体" w:cs="宋体"/>
          <w:sz w:val="24"/>
          <w:szCs w:val="24"/>
          <w:lang w:val="zh-TW" w:eastAsia="zh-TW"/>
        </w:rPr>
      </w:pPr>
      <w:r>
        <w:rPr>
          <w:rFonts w:ascii="宋体" w:eastAsia="宋体" w:hAnsi="宋体" w:cs="宋体"/>
          <w:sz w:val="24"/>
          <w:szCs w:val="24"/>
          <w:lang w:val="zh-TW" w:eastAsia="zh-TW"/>
        </w:rPr>
        <w:t>质量验收标准，质量承诺、项目组人员一览表（格式见第</w:t>
      </w:r>
      <w:r>
        <w:rPr>
          <w:rFonts w:ascii="宋体" w:eastAsia="宋体" w:hAnsi="宋体" w:cs="宋体" w:hint="eastAsia"/>
          <w:sz w:val="24"/>
          <w:szCs w:val="24"/>
          <w:lang w:val="zh-TW"/>
        </w:rPr>
        <w:t>三</w:t>
      </w:r>
      <w:r>
        <w:rPr>
          <w:rFonts w:ascii="宋体" w:eastAsia="宋体" w:hAnsi="宋体" w:cs="宋体"/>
          <w:sz w:val="24"/>
          <w:szCs w:val="24"/>
          <w:lang w:val="zh-TW" w:eastAsia="zh-TW"/>
        </w:rPr>
        <w:t>章）；</w:t>
      </w:r>
    </w:p>
    <w:p w14:paraId="5E827B33" w14:textId="77777777" w:rsidR="009E22C9" w:rsidRDefault="00320AD5">
      <w:pPr>
        <w:spacing w:line="360" w:lineRule="auto"/>
        <w:ind w:firstLine="465"/>
        <w:rPr>
          <w:rFonts w:ascii="宋体" w:eastAsia="宋体" w:hAnsi="宋体" w:cs="宋体"/>
          <w:sz w:val="24"/>
          <w:szCs w:val="24"/>
        </w:rPr>
      </w:pPr>
      <w:r>
        <w:rPr>
          <w:rFonts w:ascii="宋体" w:eastAsia="宋体" w:hAnsi="宋体" w:cs="宋体" w:hint="eastAsia"/>
          <w:sz w:val="24"/>
          <w:szCs w:val="24"/>
        </w:rPr>
        <w:t>10.13各类样品，包括毕业证书、学位证书、学生证的内芯和封皮。</w:t>
      </w:r>
    </w:p>
    <w:p w14:paraId="4A43209A" w14:textId="77777777" w:rsidR="009E22C9" w:rsidRDefault="00320AD5">
      <w:pPr>
        <w:tabs>
          <w:tab w:val="left" w:pos="0"/>
        </w:tabs>
        <w:spacing w:line="360" w:lineRule="auto"/>
        <w:ind w:firstLineChars="99" w:firstLine="239"/>
        <w:rPr>
          <w:rFonts w:ascii="宋体" w:eastAsia="宋体" w:hAnsi="宋体"/>
          <w:sz w:val="24"/>
          <w:szCs w:val="24"/>
        </w:rPr>
      </w:pPr>
      <w:r>
        <w:rPr>
          <w:rFonts w:ascii="宋体" w:eastAsia="宋体" w:hAnsi="宋体" w:hint="eastAsia"/>
          <w:b/>
          <w:bCs/>
          <w:sz w:val="24"/>
          <w:szCs w:val="24"/>
        </w:rPr>
        <w:t>注：</w:t>
      </w:r>
      <w:r>
        <w:rPr>
          <w:rFonts w:ascii="宋体" w:eastAsia="宋体" w:hAnsi="宋体" w:hint="eastAsia"/>
          <w:sz w:val="24"/>
          <w:szCs w:val="24"/>
        </w:rPr>
        <w:t>磋商响应单位所提交的响应文件的完整与否，将直接影响磋商响应单位的评审。</w:t>
      </w:r>
    </w:p>
    <w:p w14:paraId="0C468C11" w14:textId="77777777" w:rsidR="009E22C9" w:rsidRDefault="00320AD5">
      <w:pPr>
        <w:pStyle w:val="a4"/>
        <w:tabs>
          <w:tab w:val="left" w:pos="0"/>
        </w:tabs>
        <w:overflowPunct w:val="0"/>
        <w:spacing w:line="360" w:lineRule="auto"/>
        <w:ind w:firstLine="0"/>
        <w:jc w:val="both"/>
        <w:rPr>
          <w:rFonts w:ascii="宋体" w:eastAsia="宋体" w:hAnsi="宋体"/>
          <w:b/>
          <w:szCs w:val="24"/>
        </w:rPr>
      </w:pPr>
      <w:r>
        <w:rPr>
          <w:rFonts w:ascii="宋体" w:eastAsia="宋体" w:hAnsi="宋体"/>
          <w:b/>
          <w:szCs w:val="24"/>
        </w:rPr>
        <w:t>1</w:t>
      </w:r>
      <w:r>
        <w:rPr>
          <w:rFonts w:ascii="宋体" w:eastAsia="宋体" w:hAnsi="宋体" w:hint="eastAsia"/>
          <w:b/>
          <w:szCs w:val="24"/>
        </w:rPr>
        <w:t>1</w:t>
      </w:r>
      <w:r>
        <w:rPr>
          <w:rFonts w:ascii="宋体" w:eastAsia="宋体" w:hAnsi="宋体"/>
          <w:b/>
          <w:szCs w:val="24"/>
        </w:rPr>
        <w:t xml:space="preserve">. </w:t>
      </w:r>
      <w:r>
        <w:rPr>
          <w:rFonts w:ascii="宋体" w:eastAsia="宋体" w:hAnsi="宋体" w:hint="eastAsia"/>
          <w:b/>
          <w:szCs w:val="24"/>
        </w:rPr>
        <w:t>磋商响应文件编制要求</w:t>
      </w:r>
    </w:p>
    <w:p w14:paraId="09780CAB" w14:textId="77777777" w:rsidR="009E22C9" w:rsidRDefault="00320AD5">
      <w:pPr>
        <w:spacing w:line="360" w:lineRule="auto"/>
        <w:ind w:firstLineChars="200" w:firstLine="48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1</w:t>
      </w:r>
      <w:r>
        <w:rPr>
          <w:rFonts w:ascii="宋体" w:eastAsia="宋体" w:hAnsi="宋体"/>
          <w:sz w:val="24"/>
          <w:szCs w:val="24"/>
        </w:rPr>
        <w:t>.1</w:t>
      </w:r>
      <w:r>
        <w:rPr>
          <w:rFonts w:ascii="宋体" w:eastAsia="宋体" w:hAnsi="宋体" w:hint="eastAsia"/>
          <w:sz w:val="24"/>
          <w:szCs w:val="24"/>
        </w:rPr>
        <w:t>响应文件按统一格式、顺序编写，共同装订成册。</w:t>
      </w:r>
    </w:p>
    <w:p w14:paraId="5D8AC134" w14:textId="77777777" w:rsidR="009E22C9" w:rsidRDefault="00320AD5">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2</w:t>
      </w:r>
      <w:r>
        <w:rPr>
          <w:rFonts w:ascii="宋体" w:eastAsia="宋体" w:hAnsi="宋体"/>
          <w:b/>
          <w:sz w:val="24"/>
          <w:szCs w:val="24"/>
        </w:rPr>
        <w:t xml:space="preserve">. </w:t>
      </w:r>
      <w:r>
        <w:rPr>
          <w:rFonts w:ascii="宋体" w:eastAsia="宋体" w:hAnsi="宋体" w:hint="eastAsia"/>
          <w:b/>
          <w:sz w:val="24"/>
          <w:szCs w:val="24"/>
        </w:rPr>
        <w:t>报价（编制）要求的说明</w:t>
      </w:r>
    </w:p>
    <w:p w14:paraId="2F22D3DD" w14:textId="77777777" w:rsidR="009E22C9" w:rsidRDefault="00320AD5">
      <w:pPr>
        <w:pStyle w:val="a4"/>
        <w:overflowPunct w:val="0"/>
        <w:spacing w:line="348" w:lineRule="auto"/>
        <w:ind w:firstLine="505"/>
        <w:jc w:val="both"/>
        <w:rPr>
          <w:rFonts w:ascii="宋体" w:eastAsia="宋体" w:hAnsi="宋体"/>
          <w:szCs w:val="24"/>
        </w:rPr>
      </w:pPr>
      <w:r>
        <w:rPr>
          <w:rFonts w:ascii="宋体" w:eastAsia="宋体" w:hAnsi="宋体"/>
          <w:szCs w:val="24"/>
        </w:rPr>
        <w:t>1</w:t>
      </w:r>
      <w:r>
        <w:rPr>
          <w:rFonts w:ascii="宋体" w:eastAsia="宋体" w:hAnsi="宋体" w:hint="eastAsia"/>
          <w:szCs w:val="24"/>
        </w:rPr>
        <w:t>2</w:t>
      </w:r>
      <w:r>
        <w:rPr>
          <w:rFonts w:ascii="宋体" w:eastAsia="宋体" w:hAnsi="宋体"/>
          <w:szCs w:val="24"/>
        </w:rPr>
        <w:t>.1</w:t>
      </w:r>
      <w:r>
        <w:rPr>
          <w:rFonts w:ascii="宋体" w:eastAsia="宋体" w:hAnsi="宋体" w:hint="eastAsia"/>
          <w:szCs w:val="24"/>
        </w:rPr>
        <w:t>除非合同中另有规定，磋商响应单位对《响应报价表》中的全部服务内容的报价应</w:t>
      </w:r>
      <w:r>
        <w:rPr>
          <w:rFonts w:ascii="宋体" w:eastAsia="宋体" w:hAnsi="宋体" w:cs="宋体"/>
          <w:szCs w:val="24"/>
          <w:lang w:val="zh-TW" w:eastAsia="zh-TW"/>
        </w:rPr>
        <w:t>包括但不限于：方案设计</w:t>
      </w:r>
      <w:r>
        <w:rPr>
          <w:rFonts w:ascii="宋体" w:eastAsia="宋体" w:hAnsi="宋体" w:cs="宋体" w:hint="eastAsia"/>
          <w:szCs w:val="24"/>
          <w:lang w:val="zh-TW"/>
        </w:rPr>
        <w:t>费</w:t>
      </w:r>
      <w:r>
        <w:rPr>
          <w:rFonts w:ascii="宋体" w:eastAsia="宋体" w:hAnsi="宋体" w:cs="宋体"/>
          <w:szCs w:val="24"/>
          <w:lang w:val="zh-TW" w:eastAsia="zh-TW"/>
        </w:rPr>
        <w:t>、</w:t>
      </w:r>
      <w:r>
        <w:rPr>
          <w:rFonts w:ascii="宋体" w:eastAsia="宋体" w:hAnsi="宋体" w:cs="宋体" w:hint="eastAsia"/>
          <w:szCs w:val="24"/>
          <w:lang w:val="zh-TW" w:eastAsia="zh-TW"/>
        </w:rPr>
        <w:t>设备费、</w:t>
      </w:r>
      <w:r>
        <w:rPr>
          <w:rFonts w:ascii="宋体" w:eastAsia="宋体" w:hAnsi="宋体" w:cs="宋体"/>
          <w:szCs w:val="24"/>
          <w:lang w:val="zh-TW" w:eastAsia="zh-TW"/>
        </w:rPr>
        <w:t>技术支持与培训、售后服务与维保及相关劳务支出等工作所发生的全部费用以及企业利润、税金和政策性文件规定及合同包含的所有风险、责任等各项应有费用。投标报价为最终报价，且总价固定，除非因特殊原因并经买卖双方协商同意，供应商不得再要求追加任何费用。</w:t>
      </w:r>
    </w:p>
    <w:p w14:paraId="6626954E" w14:textId="77777777" w:rsidR="009E22C9" w:rsidRDefault="00320AD5">
      <w:pPr>
        <w:pStyle w:val="a4"/>
        <w:overflowPunct w:val="0"/>
        <w:spacing w:line="360" w:lineRule="auto"/>
        <w:ind w:firstLine="505"/>
        <w:jc w:val="both"/>
        <w:rPr>
          <w:rFonts w:ascii="宋体" w:eastAsia="宋体" w:hAnsi="宋体"/>
          <w:szCs w:val="24"/>
        </w:rPr>
      </w:pPr>
      <w:r>
        <w:rPr>
          <w:rFonts w:ascii="宋体" w:eastAsia="宋体" w:hAnsi="宋体" w:hint="eastAsia"/>
          <w:szCs w:val="24"/>
        </w:rPr>
        <w:t>12.2响应报价编制要求</w:t>
      </w:r>
    </w:p>
    <w:p w14:paraId="713AD13C" w14:textId="77777777" w:rsidR="009E22C9" w:rsidRDefault="00320AD5">
      <w:pPr>
        <w:spacing w:line="360" w:lineRule="auto"/>
        <w:ind w:firstLine="505"/>
        <w:rPr>
          <w:rFonts w:ascii="宋体" w:eastAsia="宋体" w:hAnsi="宋体"/>
          <w:sz w:val="24"/>
          <w:szCs w:val="24"/>
        </w:rPr>
      </w:pPr>
      <w:r>
        <w:rPr>
          <w:rFonts w:ascii="宋体" w:eastAsia="宋体" w:hAnsi="宋体" w:hint="eastAsia"/>
          <w:sz w:val="24"/>
          <w:szCs w:val="24"/>
        </w:rPr>
        <w:t>12.2.1根据提供的竞争性磋商文件、服务需求及有关资料单独编制相关项目实施的磋商报价并汇总填入《响应报价表》；</w:t>
      </w:r>
    </w:p>
    <w:p w14:paraId="7879ED52" w14:textId="77777777" w:rsidR="009E22C9" w:rsidRDefault="00320AD5">
      <w:pPr>
        <w:pStyle w:val="a4"/>
        <w:overflowPunct w:val="0"/>
        <w:spacing w:line="360" w:lineRule="auto"/>
        <w:ind w:firstLine="505"/>
        <w:jc w:val="both"/>
        <w:rPr>
          <w:rFonts w:ascii="宋体" w:eastAsia="宋体" w:hAnsi="宋体"/>
          <w:szCs w:val="24"/>
        </w:rPr>
      </w:pPr>
      <w:r>
        <w:rPr>
          <w:rFonts w:ascii="宋体" w:eastAsia="宋体" w:hAnsi="宋体" w:hint="eastAsia"/>
          <w:szCs w:val="24"/>
        </w:rPr>
        <w:t>12.2.2磋商响应单位应对竞争性磋商文件内所要采购的全部内容进行报价，只响应其中部分内容者，其响应文件将被拒绝。但如果采购要求分采购单元响应的，则磋商响应单位可以按竞争性磋商文件要求有选择地只投其中一个或几个采购单元，也可以投全部采购单元，但各采购单元应分别计算填写单价和总价。</w:t>
      </w:r>
    </w:p>
    <w:p w14:paraId="78924CCF" w14:textId="77777777" w:rsidR="009E22C9" w:rsidRDefault="00320AD5">
      <w:pPr>
        <w:pStyle w:val="a4"/>
        <w:overflowPunct w:val="0"/>
        <w:spacing w:line="360" w:lineRule="auto"/>
        <w:ind w:firstLine="505"/>
        <w:jc w:val="both"/>
        <w:rPr>
          <w:rFonts w:ascii="宋体" w:eastAsia="宋体" w:hAnsi="宋体"/>
          <w:szCs w:val="24"/>
        </w:rPr>
      </w:pPr>
      <w:r>
        <w:rPr>
          <w:rFonts w:ascii="宋体" w:eastAsia="宋体" w:hAnsi="宋体" w:hint="eastAsia"/>
          <w:szCs w:val="24"/>
        </w:rPr>
        <w:t>12.2.3一项响应内容只允许一个报价，采购单位不接受任何有选择性的响应报价。</w:t>
      </w:r>
    </w:p>
    <w:p w14:paraId="1F99A24E" w14:textId="77777777" w:rsidR="009E22C9" w:rsidRDefault="00320AD5">
      <w:pPr>
        <w:pStyle w:val="a4"/>
        <w:overflowPunct w:val="0"/>
        <w:spacing w:line="360" w:lineRule="auto"/>
        <w:ind w:firstLine="505"/>
        <w:jc w:val="both"/>
        <w:rPr>
          <w:rFonts w:ascii="宋体" w:eastAsia="宋体" w:hAnsi="宋体"/>
          <w:szCs w:val="24"/>
        </w:rPr>
      </w:pPr>
      <w:r>
        <w:rPr>
          <w:rFonts w:ascii="宋体" w:eastAsia="宋体" w:hAnsi="宋体" w:hint="eastAsia"/>
          <w:szCs w:val="24"/>
        </w:rPr>
        <w:t>12.2.4响应文件中报价全部采用人民币表示，除非合同的特殊条款另有规定。</w:t>
      </w:r>
    </w:p>
    <w:p w14:paraId="49551860" w14:textId="77777777" w:rsidR="009E22C9" w:rsidRDefault="00320AD5">
      <w:pPr>
        <w:spacing w:line="360" w:lineRule="auto"/>
        <w:rPr>
          <w:rFonts w:ascii="宋体" w:eastAsia="宋体" w:hAnsi="宋体"/>
          <w:b/>
          <w:sz w:val="24"/>
          <w:szCs w:val="24"/>
        </w:rPr>
      </w:pPr>
      <w:r>
        <w:rPr>
          <w:rFonts w:ascii="宋体" w:eastAsia="宋体" w:hAnsi="宋体"/>
          <w:b/>
          <w:sz w:val="24"/>
          <w:szCs w:val="24"/>
        </w:rPr>
        <w:t>13.</w:t>
      </w:r>
      <w:r>
        <w:rPr>
          <w:rFonts w:ascii="宋体" w:eastAsia="宋体" w:hAnsi="宋体" w:hint="eastAsia"/>
          <w:b/>
          <w:sz w:val="24"/>
          <w:szCs w:val="24"/>
        </w:rPr>
        <w:t>磋商有效期</w:t>
      </w:r>
    </w:p>
    <w:p w14:paraId="6094FE01" w14:textId="77777777" w:rsidR="009E22C9" w:rsidRDefault="00320AD5">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.1磋商响应文件的有效期为60日历天，在此期间内，响应文件应保持有效。有效期短于这个规定期限的，将被拒绝。</w:t>
      </w:r>
    </w:p>
    <w:p w14:paraId="4EE1521E" w14:textId="77777777" w:rsidR="009E22C9" w:rsidRDefault="00320AD5">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.2特殊情况下，磋商采购单位可与磋商响应单位协商延缓磋商响应磋商文件的有效期，这种要求和答复均以书面形式进行。</w:t>
      </w:r>
    </w:p>
    <w:p w14:paraId="35181600" w14:textId="77777777" w:rsidR="009E22C9" w:rsidRDefault="00320AD5">
      <w:pPr>
        <w:spacing w:line="360" w:lineRule="auto"/>
        <w:ind w:firstLineChars="242" w:firstLine="58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3</w:t>
      </w:r>
      <w:r>
        <w:rPr>
          <w:rFonts w:ascii="宋体" w:eastAsia="宋体" w:hAnsi="宋体" w:hint="eastAsia"/>
          <w:sz w:val="24"/>
          <w:szCs w:val="24"/>
        </w:rPr>
        <w:t>.3磋商响应方可拒绝接受延期要求而不会导致保证金被没收，同意延长有效期的磋商响应方不能修改磋商响应文件。</w:t>
      </w:r>
    </w:p>
    <w:p w14:paraId="2292FF97" w14:textId="77777777" w:rsidR="009E22C9" w:rsidRDefault="00320AD5">
      <w:pPr>
        <w:spacing w:line="360" w:lineRule="auto"/>
        <w:rPr>
          <w:rFonts w:ascii="宋体" w:eastAsia="宋体" w:hAnsi="宋体"/>
          <w:b/>
          <w:sz w:val="24"/>
          <w:szCs w:val="24"/>
        </w:rPr>
      </w:pPr>
      <w:r>
        <w:rPr>
          <w:rFonts w:ascii="宋体" w:eastAsia="宋体" w:hAnsi="宋体"/>
          <w:b/>
          <w:sz w:val="24"/>
          <w:szCs w:val="24"/>
        </w:rPr>
        <w:t>1</w:t>
      </w:r>
      <w:r>
        <w:rPr>
          <w:rFonts w:ascii="宋体" w:eastAsia="宋体" w:hAnsi="宋体" w:hint="eastAsia"/>
          <w:b/>
          <w:sz w:val="24"/>
          <w:szCs w:val="24"/>
        </w:rPr>
        <w:t>4</w:t>
      </w:r>
      <w:r>
        <w:rPr>
          <w:rFonts w:ascii="宋体" w:eastAsia="宋体" w:hAnsi="宋体"/>
          <w:b/>
          <w:sz w:val="24"/>
          <w:szCs w:val="24"/>
        </w:rPr>
        <w:t xml:space="preserve">. </w:t>
      </w:r>
      <w:r>
        <w:rPr>
          <w:rFonts w:ascii="宋体" w:eastAsia="宋体" w:hAnsi="宋体" w:hint="eastAsia"/>
          <w:b/>
          <w:sz w:val="24"/>
          <w:szCs w:val="24"/>
        </w:rPr>
        <w:t>响应文件的份数和签署</w:t>
      </w:r>
    </w:p>
    <w:p w14:paraId="7C640244" w14:textId="77777777" w:rsidR="009E22C9" w:rsidRDefault="00320AD5">
      <w:pPr>
        <w:spacing w:line="360" w:lineRule="auto"/>
        <w:ind w:firstLine="502"/>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4</w:t>
      </w:r>
      <w:r>
        <w:rPr>
          <w:rFonts w:ascii="宋体" w:eastAsia="宋体" w:hAnsi="宋体"/>
          <w:sz w:val="24"/>
          <w:szCs w:val="24"/>
        </w:rPr>
        <w:t>.1</w:t>
      </w:r>
      <w:r>
        <w:rPr>
          <w:rFonts w:ascii="宋体" w:eastAsia="宋体" w:hAnsi="宋体" w:hint="eastAsia"/>
          <w:sz w:val="24"/>
          <w:szCs w:val="24"/>
        </w:rPr>
        <w:t>磋商响应单位应按本须知的规定和前附表所述份数，编制响应文件“正本”和 “副本”，并明确标明“正本”和“副本”。响应文件正本和副本如有不一致之处，以正本为准。</w:t>
      </w:r>
    </w:p>
    <w:p w14:paraId="23B7F6AC" w14:textId="77777777" w:rsidR="009E22C9" w:rsidRDefault="00320AD5">
      <w:pPr>
        <w:spacing w:line="360" w:lineRule="auto"/>
        <w:ind w:firstLineChars="250" w:firstLine="600"/>
        <w:rPr>
          <w:rFonts w:ascii="宋体" w:eastAsia="宋体" w:hAnsi="宋体"/>
          <w:sz w:val="24"/>
          <w:szCs w:val="24"/>
        </w:rPr>
      </w:pPr>
      <w:r>
        <w:rPr>
          <w:rFonts w:ascii="宋体" w:eastAsia="宋体" w:hAnsi="宋体" w:hint="eastAsia"/>
          <w:sz w:val="24"/>
          <w:szCs w:val="24"/>
        </w:rPr>
        <w:t>14.2响应文件正本和副本均应使用不能擦去的黑色或蓝色墨水打印或书写，磋商响应文件</w:t>
      </w:r>
      <w:r>
        <w:rPr>
          <w:rFonts w:ascii="宋体" w:eastAsia="宋体" w:hAnsi="宋体" w:hint="eastAsia"/>
          <w:sz w:val="24"/>
          <w:szCs w:val="24"/>
        </w:rPr>
        <w:lastRenderedPageBreak/>
        <w:t>凡需要盖章处均须由磋商响应单位盖公章，并由法定代表人或授权代表签署，磋商响应单位应写全称。若未按上述要求签署的响应文件将被否决。</w:t>
      </w:r>
    </w:p>
    <w:p w14:paraId="637EE3A6"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 xml:space="preserve"> </w:t>
      </w:r>
      <w:r>
        <w:rPr>
          <w:rFonts w:ascii="宋体" w:eastAsia="宋体" w:hAnsi="宋体"/>
          <w:szCs w:val="24"/>
        </w:rPr>
        <w:t>1</w:t>
      </w:r>
      <w:r>
        <w:rPr>
          <w:rFonts w:ascii="宋体" w:eastAsia="宋体" w:hAnsi="宋体" w:hint="eastAsia"/>
          <w:szCs w:val="24"/>
        </w:rPr>
        <w:t>4</w:t>
      </w:r>
      <w:r>
        <w:rPr>
          <w:rFonts w:ascii="宋体" w:eastAsia="宋体" w:hAnsi="宋体"/>
          <w:szCs w:val="24"/>
        </w:rPr>
        <w:t>.3</w:t>
      </w:r>
      <w:r>
        <w:rPr>
          <w:rFonts w:ascii="宋体" w:eastAsia="宋体" w:hAnsi="宋体" w:hint="eastAsia"/>
          <w:szCs w:val="24"/>
        </w:rPr>
        <w:t>全套响应文件应无涂改和行间插字，除非这些删改是根据磋商采购单位指示进行的</w:t>
      </w:r>
      <w:r>
        <w:rPr>
          <w:rFonts w:ascii="宋体" w:eastAsia="宋体" w:hAnsi="宋体"/>
          <w:szCs w:val="24"/>
        </w:rPr>
        <w:t>,</w:t>
      </w:r>
      <w:r>
        <w:rPr>
          <w:rFonts w:ascii="宋体" w:eastAsia="宋体" w:hAnsi="宋体" w:hint="eastAsia"/>
          <w:szCs w:val="24"/>
        </w:rPr>
        <w:t>或者是磋商响应单位造成的必须修改的错误。但修改处应由磋商响应单位法定代表人或授权代表签字证明。</w:t>
      </w:r>
    </w:p>
    <w:p w14:paraId="15F035DE"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15</w:t>
      </w:r>
      <w:r>
        <w:rPr>
          <w:rFonts w:ascii="宋体" w:eastAsia="宋体" w:hAnsi="宋体"/>
          <w:b/>
          <w:sz w:val="24"/>
          <w:szCs w:val="24"/>
        </w:rPr>
        <w:t xml:space="preserve">. </w:t>
      </w:r>
      <w:r>
        <w:rPr>
          <w:rFonts w:ascii="宋体" w:eastAsia="宋体" w:hAnsi="宋体" w:hint="eastAsia"/>
          <w:b/>
          <w:sz w:val="24"/>
          <w:szCs w:val="24"/>
        </w:rPr>
        <w:t>磋商响应文件的密封及标记</w:t>
      </w:r>
    </w:p>
    <w:p w14:paraId="3B4F41F7" w14:textId="77777777" w:rsidR="009E22C9" w:rsidRDefault="00320AD5">
      <w:pPr>
        <w:autoSpaceDE w:val="0"/>
        <w:autoSpaceDN w:val="0"/>
        <w:adjustRightInd w:val="0"/>
        <w:spacing w:line="360" w:lineRule="auto"/>
        <w:ind w:firstLine="502"/>
        <w:rPr>
          <w:rFonts w:ascii="宋体" w:eastAsia="宋体" w:hAnsi="宋体" w:cs="宋体"/>
          <w:bCs/>
          <w:sz w:val="24"/>
          <w:szCs w:val="24"/>
          <w:lang w:val="zh-CN"/>
        </w:rPr>
      </w:pPr>
      <w:r>
        <w:rPr>
          <w:rFonts w:ascii="宋体" w:eastAsia="宋体" w:hAnsi="宋体" w:cs="宋体" w:hint="eastAsia"/>
          <w:bCs/>
          <w:sz w:val="24"/>
          <w:szCs w:val="24"/>
          <w:lang w:val="zh-CN"/>
        </w:rPr>
        <w:t>磋商响应单位应将磋商响应文件及认为有必要提交的其他资料分别包装密封。磋商响应文件的密封袋封皮上应写明磋商内容、磋商编号、采购代理机构名称、响应单位名称，并注明开标时启封字样。封口处或封条处加盖磋商响应单位公章。磋商响应文件中有要求加盖单位公章处须盖公章，有要求法定代表人或授权代理人进行签字或盖章，须按要求签字或盖章。未能满足上述要求的磋商响应文件将被拒绝。</w:t>
      </w:r>
    </w:p>
    <w:p w14:paraId="6AA28309"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16</w:t>
      </w:r>
      <w:r>
        <w:rPr>
          <w:rFonts w:ascii="宋体" w:eastAsia="宋体" w:hAnsi="宋体"/>
          <w:b/>
          <w:sz w:val="24"/>
          <w:szCs w:val="24"/>
        </w:rPr>
        <w:t xml:space="preserve">. </w:t>
      </w:r>
      <w:r>
        <w:rPr>
          <w:rFonts w:ascii="宋体" w:eastAsia="宋体" w:hAnsi="宋体" w:hint="eastAsia"/>
          <w:b/>
          <w:sz w:val="24"/>
          <w:szCs w:val="24"/>
        </w:rPr>
        <w:t>磋商响应截止时间</w:t>
      </w:r>
    </w:p>
    <w:p w14:paraId="7789D618"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16.1采购单位招投标小组按本须知规定的时间、地点主持磋商采购活动。</w:t>
      </w:r>
    </w:p>
    <w:p w14:paraId="7DE75126"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16.2</w:t>
      </w:r>
      <w:r>
        <w:rPr>
          <w:rFonts w:ascii="宋体" w:eastAsia="宋体" w:hAnsi="宋体"/>
          <w:sz w:val="24"/>
          <w:szCs w:val="24"/>
        </w:rPr>
        <w:t>、</w:t>
      </w:r>
      <w:r>
        <w:rPr>
          <w:rFonts w:ascii="宋体" w:eastAsia="宋体" w:hAnsi="宋体" w:hint="eastAsia"/>
          <w:sz w:val="24"/>
          <w:szCs w:val="24"/>
        </w:rPr>
        <w:t>根据采购法及相关法规，将对磋商响应单位进行信用查询，凡经评审小组确认不符合相关法律法规规定的，将拒绝其参与政府采购活动。</w:t>
      </w:r>
    </w:p>
    <w:p w14:paraId="2E211784"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（1）查询时间：响应文件递交截止时间。</w:t>
      </w:r>
    </w:p>
    <w:p w14:paraId="468FEE68"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（2）查询渠道：统一登录“天眼查”系统查询磋商响应单位的信用记录。</w:t>
      </w:r>
    </w:p>
    <w:p w14:paraId="1AB9E240"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3）查询证据留存方式：对存在失信信息的磋商响应单位，评审小组向失信磋商响应单位确认。同时，招投标小组工作人员应根据评审小组确认的失信信息，登录到来源网站页面进行复核并打印，作为证据留存。</w:t>
      </w:r>
    </w:p>
    <w:p w14:paraId="68297C40" w14:textId="77777777" w:rsidR="009E22C9" w:rsidRDefault="00320AD5">
      <w:pPr>
        <w:spacing w:line="360" w:lineRule="auto"/>
        <w:ind w:firstLineChars="200" w:firstLine="480"/>
        <w:jc w:val="left"/>
        <w:rPr>
          <w:rFonts w:ascii="宋体" w:eastAsia="宋体" w:hAnsi="宋体"/>
          <w:sz w:val="24"/>
          <w:szCs w:val="24"/>
        </w:rPr>
      </w:pPr>
      <w:r>
        <w:rPr>
          <w:rFonts w:ascii="宋体" w:eastAsia="宋体" w:hAnsi="宋体" w:hint="eastAsia"/>
          <w:sz w:val="24"/>
          <w:szCs w:val="24"/>
        </w:rPr>
        <w:t>（4）信用记录使用规则：评审小组在对磋商响应单位进行资格性审查时，应根据查询结果对磋商响应单位的不良信用记录逐项甄别确认。</w:t>
      </w:r>
    </w:p>
    <w:p w14:paraId="1A909CA3"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17</w:t>
      </w:r>
      <w:r>
        <w:rPr>
          <w:rFonts w:ascii="宋体" w:eastAsia="宋体" w:hAnsi="宋体"/>
          <w:b/>
          <w:sz w:val="24"/>
          <w:szCs w:val="24"/>
        </w:rPr>
        <w:t>.</w:t>
      </w:r>
      <w:r>
        <w:rPr>
          <w:rFonts w:ascii="宋体" w:eastAsia="宋体" w:hAnsi="宋体" w:hint="eastAsia"/>
          <w:b/>
          <w:sz w:val="24"/>
          <w:szCs w:val="24"/>
        </w:rPr>
        <w:t>磋商响应文件的补充、修改和撤回</w:t>
      </w:r>
    </w:p>
    <w:p w14:paraId="38D5D695" w14:textId="77777777" w:rsidR="009E22C9" w:rsidRDefault="00320AD5">
      <w:pPr>
        <w:snapToGrid w:val="0"/>
        <w:spacing w:line="360" w:lineRule="auto"/>
        <w:ind w:firstLine="502"/>
        <w:rPr>
          <w:rFonts w:ascii="宋体" w:eastAsia="宋体" w:hAnsi="宋体"/>
          <w:sz w:val="24"/>
          <w:szCs w:val="24"/>
        </w:rPr>
      </w:pPr>
      <w:r>
        <w:rPr>
          <w:rFonts w:ascii="宋体" w:eastAsia="宋体" w:hAnsi="宋体" w:cs="Arial"/>
          <w:kern w:val="0"/>
          <w:sz w:val="24"/>
          <w:szCs w:val="24"/>
        </w:rPr>
        <w:t>磋商响应单位在提交响应文件截止时间前，可以对所提交的响应文件进行补充、修改或者撤回，并书面通知采购单位</w:t>
      </w:r>
      <w:r>
        <w:rPr>
          <w:rFonts w:ascii="宋体" w:eastAsia="宋体" w:hAnsi="宋体" w:cs="Arial" w:hint="eastAsia"/>
          <w:kern w:val="0"/>
          <w:sz w:val="24"/>
          <w:szCs w:val="24"/>
        </w:rPr>
        <w:t>及相关招投标小组</w:t>
      </w:r>
      <w:r>
        <w:rPr>
          <w:rFonts w:ascii="宋体" w:eastAsia="宋体" w:hAnsi="宋体" w:cs="Arial"/>
          <w:kern w:val="0"/>
          <w:sz w:val="24"/>
          <w:szCs w:val="24"/>
        </w:rPr>
        <w:t>。补充、修改的内容作为响应文件的组成部分。补充、修改的内容与响应文件不一致的，以补充、修改的内容为准。</w:t>
      </w:r>
    </w:p>
    <w:p w14:paraId="078342A6"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8.</w:t>
      </w:r>
      <w:r>
        <w:rPr>
          <w:rFonts w:ascii="宋体" w:eastAsia="宋体" w:hAnsi="宋体" w:hint="eastAsia"/>
          <w:b/>
          <w:sz w:val="24"/>
          <w:szCs w:val="24"/>
        </w:rPr>
        <w:t>磋商采购程序</w:t>
      </w:r>
    </w:p>
    <w:p w14:paraId="51A083F7" w14:textId="77777777" w:rsidR="009E22C9" w:rsidRDefault="00320AD5">
      <w:pPr>
        <w:spacing w:line="360" w:lineRule="auto"/>
        <w:ind w:firstLine="502"/>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8.1</w:t>
      </w:r>
      <w:r>
        <w:rPr>
          <w:rFonts w:ascii="宋体" w:eastAsia="宋体" w:hAnsi="宋体" w:hint="eastAsia"/>
          <w:sz w:val="24"/>
          <w:szCs w:val="24"/>
        </w:rPr>
        <w:t>磋商采购单位按本须知规定的时间、地点主持磋商活动。磋商活动由采购单位、磋商小组、磋商响应单位代表及有关方面代表参加。</w:t>
      </w:r>
    </w:p>
    <w:p w14:paraId="15F37446" w14:textId="77777777" w:rsidR="009E22C9" w:rsidRDefault="00320AD5">
      <w:pPr>
        <w:spacing w:line="360" w:lineRule="auto"/>
        <w:ind w:firstLine="502"/>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8.2</w:t>
      </w:r>
      <w:r>
        <w:rPr>
          <w:rFonts w:ascii="宋体" w:eastAsia="宋体" w:hAnsi="宋体" w:hint="eastAsia"/>
          <w:sz w:val="24"/>
          <w:szCs w:val="24"/>
        </w:rPr>
        <w:t>参加磋商的磋商响应单位法定代表人或委托授权人应携带本人身份证明签名报到，以证明其出席磋商活动，并在向磋商采购单位提交响应文件时出示其保证金原件，否则磋商采购单位有权拒绝接受其响应文件。</w:t>
      </w:r>
    </w:p>
    <w:p w14:paraId="68DF35F1"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hint="eastAsia"/>
          <w:sz w:val="24"/>
          <w:szCs w:val="24"/>
        </w:rPr>
        <w:lastRenderedPageBreak/>
        <w:t>1</w:t>
      </w:r>
      <w:r>
        <w:rPr>
          <w:rFonts w:ascii="宋体" w:eastAsia="宋体" w:hAnsi="宋体"/>
          <w:sz w:val="24"/>
          <w:szCs w:val="24"/>
        </w:rPr>
        <w:t>8</w:t>
      </w:r>
      <w:r>
        <w:rPr>
          <w:rFonts w:ascii="宋体" w:eastAsia="宋体" w:hAnsi="宋体" w:hint="eastAsia"/>
          <w:sz w:val="24"/>
          <w:szCs w:val="24"/>
        </w:rPr>
        <w:t>.3磋商</w:t>
      </w:r>
      <w:r>
        <w:rPr>
          <w:rFonts w:ascii="宋体" w:eastAsia="宋体" w:hAnsi="宋体" w:cs="Arial"/>
          <w:kern w:val="0"/>
          <w:sz w:val="24"/>
          <w:szCs w:val="24"/>
        </w:rPr>
        <w:t>小组成员应当按照客观、公正、审慎的原则，根据磋商文件规定的评审程序、评审方法和评审标准进行独立评审。未实质性响应磋商文件的响应文件按无效响应处理，磋商小组应当告知提交响应文件的磋商响应单位。</w:t>
      </w:r>
    </w:p>
    <w:p w14:paraId="500C628F"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18.4磋商小组要求供应商澄清、说明或者更正响应文件应当以书面形式做出。</w:t>
      </w:r>
    </w:p>
    <w:p w14:paraId="0E56A7A5"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18.5磋商小组所有成员集中与单一供应商分别进行竞争性磋商，并给予所有参加竞争性磋商的响应单位平等的竞争性磋商机会。在竞争性磋商过程中，磋商小组可以根据采购文件和竞争性磋商情况实质性变动采购需求中的技术、服务要求以及合同草案条款。对采购文件做出的实质性变动是采购文件的有效组成部分，磋商小组将及时以书面形式同时通知所有参加竞争性磋商的响应单位。</w:t>
      </w:r>
    </w:p>
    <w:p w14:paraId="2D6A1486"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18.6响应单位应当按照采购文件的变动情况和磋商小组的要求重新提交响应文件，并由其法定代表人或授权代表签字或者加盖公章。</w:t>
      </w:r>
    </w:p>
    <w:p w14:paraId="59A21944"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18.7竞争性磋商结束后，磋商小组将要求所有响应单位在最后一个供应商竞争性磋商结束后十五分钟内提交最后报价。</w:t>
      </w:r>
    </w:p>
    <w:p w14:paraId="3F7D1704"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18.8经竞争性磋商确定最终采购需求和提交最后报价的响应单位后，由竞争性磋商小组采用综合评分法对提交最后报价的供应商的响应文件和最后报价进行综合评分。</w:t>
      </w:r>
    </w:p>
    <w:p w14:paraId="562551A4" w14:textId="77777777" w:rsidR="009E22C9" w:rsidRDefault="00320AD5">
      <w:pPr>
        <w:widowControl/>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18.9</w:t>
      </w:r>
      <w:r>
        <w:rPr>
          <w:rFonts w:ascii="宋体" w:eastAsia="宋体" w:hAnsi="宋体" w:cs="Arial" w:hint="eastAsia"/>
          <w:sz w:val="24"/>
          <w:szCs w:val="24"/>
          <w:lang w:val="zh-CN"/>
        </w:rPr>
        <w:t>磋商小组</w:t>
      </w:r>
      <w:r>
        <w:rPr>
          <w:rFonts w:ascii="宋体" w:eastAsia="宋体" w:hAnsi="宋体" w:cs="Arial"/>
          <w:sz w:val="24"/>
          <w:szCs w:val="24"/>
          <w:lang w:val="zh-CN"/>
        </w:rPr>
        <w:t>各成员独立对每个磋商响应单位的响应文件（包括新的书面承诺函）按磋商文件规定的评审办法进行评审并给出评审意见。</w:t>
      </w:r>
      <w:r>
        <w:rPr>
          <w:rFonts w:ascii="宋体" w:eastAsia="宋体" w:hAnsi="宋体" w:cs="宋体" w:hint="eastAsia"/>
          <w:snapToGrid w:val="0"/>
          <w:kern w:val="0"/>
          <w:sz w:val="24"/>
          <w:szCs w:val="24"/>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5D0350" w14:textId="77777777" w:rsidR="009E22C9" w:rsidRDefault="00320AD5">
      <w:pPr>
        <w:spacing w:line="360" w:lineRule="auto"/>
        <w:rPr>
          <w:rFonts w:ascii="宋体" w:eastAsia="宋体" w:hAnsi="宋体"/>
          <w:b/>
          <w:sz w:val="24"/>
          <w:szCs w:val="24"/>
        </w:rPr>
      </w:pPr>
      <w:r>
        <w:rPr>
          <w:rFonts w:ascii="宋体" w:eastAsia="宋体" w:hAnsi="宋体"/>
          <w:b/>
          <w:sz w:val="24"/>
          <w:szCs w:val="24"/>
        </w:rPr>
        <w:t>19.</w:t>
      </w:r>
      <w:r>
        <w:rPr>
          <w:rFonts w:ascii="宋体" w:eastAsia="宋体" w:hAnsi="宋体" w:hint="eastAsia"/>
          <w:b/>
          <w:sz w:val="24"/>
          <w:szCs w:val="24"/>
        </w:rPr>
        <w:t>磋商小组</w:t>
      </w:r>
    </w:p>
    <w:p w14:paraId="3654D7F3" w14:textId="77777777" w:rsidR="009E22C9" w:rsidRDefault="00320AD5">
      <w:pPr>
        <w:pStyle w:val="a4"/>
        <w:overflowPunct w:val="0"/>
        <w:spacing w:line="360" w:lineRule="auto"/>
        <w:ind w:leftChars="200" w:left="520" w:firstLine="0"/>
        <w:jc w:val="both"/>
        <w:rPr>
          <w:rFonts w:ascii="宋体" w:eastAsia="宋体" w:hAnsi="宋体"/>
          <w:szCs w:val="24"/>
        </w:rPr>
      </w:pPr>
      <w:r>
        <w:rPr>
          <w:rFonts w:ascii="宋体" w:eastAsia="宋体" w:hAnsi="宋体" w:hint="eastAsia"/>
          <w:szCs w:val="24"/>
        </w:rPr>
        <w:t>19.1磋商小组由磋商采购单位依法组建，由采购单位代表、评审专家共3人以上单数组成。 19.2磋商小组负责具体的磋商事务，并独立履行以下职责：</w:t>
      </w:r>
    </w:p>
    <w:p w14:paraId="6FED4E7B"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 xml:space="preserve">19.2.1确认或者制定磋商文件； </w:t>
      </w:r>
    </w:p>
    <w:p w14:paraId="7DE8B047"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19.2.2从符合相应资格条件的磋商响应单位名单中确定磋商响应单位参加磋商；</w:t>
      </w:r>
    </w:p>
    <w:p w14:paraId="62BF8DB3"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19.2.3审查磋商响应单位的响应文件并作出评价；</w:t>
      </w:r>
    </w:p>
    <w:p w14:paraId="69ABFA3F"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19.2.4要求磋商响应单位解释或者澄清其响应文件；</w:t>
      </w:r>
    </w:p>
    <w:p w14:paraId="05AC2426" w14:textId="77777777" w:rsidR="009E22C9" w:rsidRDefault="00320AD5">
      <w:pPr>
        <w:tabs>
          <w:tab w:val="left" w:pos="720"/>
        </w:tabs>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19.2.5编写评审报告；</w:t>
      </w:r>
    </w:p>
    <w:p w14:paraId="37F37071" w14:textId="77777777" w:rsidR="009E22C9" w:rsidRDefault="00320AD5">
      <w:pPr>
        <w:tabs>
          <w:tab w:val="left" w:pos="720"/>
        </w:tabs>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sz w:val="24"/>
          <w:szCs w:val="24"/>
        </w:rPr>
        <w:t xml:space="preserve">  </w:t>
      </w:r>
      <w:r>
        <w:rPr>
          <w:rFonts w:ascii="宋体" w:eastAsia="宋体" w:hAnsi="宋体" w:hint="eastAsia"/>
          <w:sz w:val="24"/>
          <w:szCs w:val="24"/>
        </w:rPr>
        <w:t>19.2.6告知采购单位在评审过程中发现的磋商响应单位的违法违规行为。</w:t>
      </w:r>
    </w:p>
    <w:p w14:paraId="112D6017"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19.3磋商小组成员应当履行下列义务：</w:t>
      </w:r>
    </w:p>
    <w:p w14:paraId="14CC1F4F"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19.3.1遵纪守法，客观、公正、廉洁地履行职责；</w:t>
      </w:r>
    </w:p>
    <w:p w14:paraId="75D9E214"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lastRenderedPageBreak/>
        <w:t>19.3.2按照磋商文件规定的评审办法独立进行评审，对个人的评审意见承担法律责任；</w:t>
      </w:r>
    </w:p>
    <w:p w14:paraId="42C304F0"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19.3.3参与评审报告的起草；</w:t>
      </w:r>
    </w:p>
    <w:p w14:paraId="4EA145C6" w14:textId="77777777" w:rsidR="009E22C9" w:rsidRDefault="00320AD5">
      <w:pPr>
        <w:pStyle w:val="a4"/>
        <w:overflowPunct w:val="0"/>
        <w:spacing w:line="360" w:lineRule="auto"/>
        <w:ind w:firstLineChars="300" w:firstLine="720"/>
        <w:jc w:val="both"/>
        <w:rPr>
          <w:rFonts w:ascii="宋体" w:eastAsia="宋体" w:hAnsi="宋体"/>
          <w:szCs w:val="24"/>
        </w:rPr>
      </w:pPr>
      <w:r>
        <w:rPr>
          <w:rFonts w:ascii="宋体" w:eastAsia="宋体" w:hAnsi="宋体" w:hint="eastAsia"/>
          <w:szCs w:val="24"/>
        </w:rPr>
        <w:t>19.3.4配合采购单位答复磋商响应单位提出的质疑。</w:t>
      </w:r>
    </w:p>
    <w:p w14:paraId="1D1A9D8D" w14:textId="77777777" w:rsidR="009E22C9" w:rsidRDefault="00320AD5">
      <w:pPr>
        <w:spacing w:line="360" w:lineRule="auto"/>
        <w:rPr>
          <w:rFonts w:ascii="宋体" w:eastAsia="宋体" w:hAnsi="宋体"/>
          <w:b/>
          <w:sz w:val="24"/>
          <w:szCs w:val="24"/>
        </w:rPr>
      </w:pPr>
      <w:r>
        <w:rPr>
          <w:rFonts w:ascii="宋体" w:eastAsia="宋体" w:hAnsi="宋体"/>
          <w:b/>
          <w:sz w:val="24"/>
          <w:szCs w:val="24"/>
        </w:rPr>
        <w:t>20.</w:t>
      </w:r>
      <w:r>
        <w:rPr>
          <w:rFonts w:ascii="宋体" w:eastAsia="宋体" w:hAnsi="宋体" w:hint="eastAsia"/>
          <w:b/>
          <w:sz w:val="24"/>
          <w:szCs w:val="24"/>
        </w:rPr>
        <w:t>磋商内容的保密</w:t>
      </w:r>
    </w:p>
    <w:p w14:paraId="211AF77A"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0.1</w:t>
      </w:r>
      <w:r>
        <w:rPr>
          <w:rFonts w:ascii="宋体" w:eastAsia="宋体" w:hAnsi="宋体" w:hint="eastAsia"/>
          <w:szCs w:val="24"/>
        </w:rPr>
        <w:t>磋商开始后，直到宣布授予成交磋商响应单位合同为止，凡属于审查、澄清、评价和比较响应文件的所有资料，有关授予合同的信息都不应向磋商响应单位或与评审无关的其他人泄露。</w:t>
      </w:r>
    </w:p>
    <w:p w14:paraId="2294C137"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0.2</w:t>
      </w:r>
      <w:r>
        <w:rPr>
          <w:rFonts w:ascii="宋体" w:eastAsia="宋体" w:hAnsi="宋体" w:hint="eastAsia"/>
          <w:szCs w:val="24"/>
        </w:rPr>
        <w:t>在响应文件的审查、澄清、评价和比较以及授予合同的过程中，磋商响应单位对磋商采购单位和磋商小组施加影响的任何行为，都将取消其成交资格。</w:t>
      </w:r>
    </w:p>
    <w:p w14:paraId="3FC50FCE"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0.3</w:t>
      </w:r>
      <w:r>
        <w:rPr>
          <w:rFonts w:ascii="宋体" w:eastAsia="宋体" w:hAnsi="宋体" w:hint="eastAsia"/>
          <w:szCs w:val="24"/>
        </w:rPr>
        <w:t>在评审期间，磋商采购单位将通过指定联络人与磋商响应单位进行联系。</w:t>
      </w:r>
    </w:p>
    <w:p w14:paraId="01C642C8" w14:textId="77777777" w:rsidR="009E22C9" w:rsidRDefault="00320AD5">
      <w:pPr>
        <w:spacing w:line="360" w:lineRule="auto"/>
        <w:rPr>
          <w:rFonts w:ascii="宋体" w:eastAsia="宋体" w:hAnsi="宋体"/>
          <w:b/>
          <w:sz w:val="24"/>
          <w:szCs w:val="24"/>
        </w:rPr>
      </w:pPr>
      <w:r>
        <w:rPr>
          <w:rFonts w:ascii="宋体" w:eastAsia="宋体" w:hAnsi="宋体"/>
          <w:b/>
          <w:sz w:val="24"/>
          <w:szCs w:val="24"/>
        </w:rPr>
        <w:t>2</w:t>
      </w:r>
      <w:r>
        <w:rPr>
          <w:rFonts w:ascii="宋体" w:eastAsia="宋体" w:hAnsi="宋体" w:hint="eastAsia"/>
          <w:b/>
          <w:sz w:val="24"/>
          <w:szCs w:val="24"/>
        </w:rPr>
        <w:t>1</w:t>
      </w:r>
      <w:r>
        <w:rPr>
          <w:rFonts w:ascii="宋体" w:eastAsia="宋体" w:hAnsi="宋体"/>
          <w:b/>
          <w:sz w:val="24"/>
          <w:szCs w:val="24"/>
        </w:rPr>
        <w:t>.</w:t>
      </w:r>
      <w:r>
        <w:rPr>
          <w:rFonts w:ascii="宋体" w:eastAsia="宋体" w:hAnsi="宋体" w:hint="eastAsia"/>
          <w:b/>
          <w:sz w:val="24"/>
          <w:szCs w:val="24"/>
        </w:rPr>
        <w:t>响应文件的澄清、说明和更正</w:t>
      </w:r>
    </w:p>
    <w:p w14:paraId="1CE5E57C" w14:textId="77777777" w:rsidR="009E22C9" w:rsidRDefault="00320AD5">
      <w:pPr>
        <w:spacing w:line="360" w:lineRule="auto"/>
        <w:ind w:firstLineChars="200" w:firstLine="480"/>
        <w:rPr>
          <w:rFonts w:ascii="宋体" w:eastAsia="宋体" w:hAnsi="宋体" w:cs="Arial"/>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.1</w:t>
      </w:r>
      <w:r>
        <w:rPr>
          <w:rFonts w:ascii="宋体" w:eastAsia="宋体" w:hAnsi="宋体" w:cs="Arial"/>
          <w:kern w:val="0"/>
          <w:sz w:val="24"/>
          <w:szCs w:val="24"/>
        </w:rPr>
        <w:t>磋商小组在对响应文件的有效性、完整性和响应程度进行审查时，可以要求磋商响应单位对响应文件中含义不明确、同类问题表述不一致或者有明显文字和计算错误的内容等作出必要的澄清、说明或者更正。磋商响应单位的澄清、说明或者更正不得超出响应文件的范围或者改变响应文件的实质性内容。</w:t>
      </w:r>
    </w:p>
    <w:p w14:paraId="3AA19865" w14:textId="77777777" w:rsidR="009E22C9" w:rsidRDefault="00320AD5">
      <w:pPr>
        <w:spacing w:line="360" w:lineRule="auto"/>
        <w:ind w:firstLineChars="200" w:firstLine="480"/>
        <w:rPr>
          <w:rFonts w:ascii="宋体" w:eastAsia="宋体" w:hAnsi="宋体"/>
          <w:sz w:val="24"/>
          <w:szCs w:val="24"/>
        </w:rPr>
      </w:pPr>
      <w:r>
        <w:rPr>
          <w:rFonts w:ascii="宋体" w:eastAsia="宋体" w:hAnsi="宋体" w:cs="Arial" w:hint="eastAsia"/>
          <w:kern w:val="0"/>
          <w:sz w:val="24"/>
          <w:szCs w:val="24"/>
        </w:rPr>
        <w:t>2</w:t>
      </w:r>
      <w:r>
        <w:rPr>
          <w:rFonts w:ascii="宋体" w:eastAsia="宋体" w:hAnsi="宋体" w:cs="Arial"/>
          <w:kern w:val="0"/>
          <w:sz w:val="24"/>
          <w:szCs w:val="24"/>
        </w:rPr>
        <w:t>1</w:t>
      </w:r>
      <w:r>
        <w:rPr>
          <w:rFonts w:ascii="宋体" w:eastAsia="宋体" w:hAnsi="宋体" w:cs="Arial" w:hint="eastAsia"/>
          <w:kern w:val="0"/>
          <w:sz w:val="24"/>
          <w:szCs w:val="24"/>
        </w:rPr>
        <w:t>.2</w:t>
      </w:r>
      <w:r>
        <w:rPr>
          <w:rFonts w:ascii="宋体" w:eastAsia="宋体" w:hAnsi="宋体" w:cs="Arial"/>
          <w:kern w:val="0"/>
          <w:sz w:val="24"/>
          <w:szCs w:val="24"/>
        </w:rPr>
        <w:t>磋商小组要求磋商响应单位澄清、说明或者更正响应文件应当以书面形式做出。磋商响应单位的澄清、说明或者更正应当由法定代表人签字或者加盖公章。由授权代表签字的，应当附法定代表人授权书。磋商响应单位为自然人的，应当由本人签字并附身份证明。</w:t>
      </w:r>
      <w:r>
        <w:rPr>
          <w:rFonts w:ascii="宋体" w:eastAsia="宋体" w:hAnsi="宋体" w:hint="eastAsia"/>
          <w:sz w:val="24"/>
          <w:szCs w:val="24"/>
        </w:rPr>
        <w:t>如响应磋商响应单位无法在合理时间内出具上述材料视为放弃权利。</w:t>
      </w:r>
    </w:p>
    <w:p w14:paraId="64602611" w14:textId="77777777" w:rsidR="009E22C9" w:rsidRDefault="00320AD5">
      <w:pPr>
        <w:spacing w:line="360" w:lineRule="auto"/>
        <w:ind w:firstLineChars="50" w:firstLine="120"/>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2.</w:t>
      </w:r>
      <w:r>
        <w:rPr>
          <w:rFonts w:ascii="宋体" w:eastAsia="宋体" w:hAnsi="宋体" w:hint="eastAsia"/>
          <w:b/>
          <w:sz w:val="24"/>
          <w:szCs w:val="24"/>
        </w:rPr>
        <w:t>无效磋商响应文件</w:t>
      </w:r>
    </w:p>
    <w:p w14:paraId="57A15009"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发生下列情况之一的磋商响应文件被视为无效：</w:t>
      </w:r>
    </w:p>
    <w:p w14:paraId="62885EC1" w14:textId="77777777" w:rsidR="009E22C9" w:rsidRDefault="00320AD5">
      <w:pPr>
        <w:spacing w:line="360" w:lineRule="auto"/>
        <w:ind w:firstLineChars="200" w:firstLine="480"/>
        <w:rPr>
          <w:rFonts w:ascii="宋体" w:eastAsia="宋体" w:hAnsi="宋体"/>
          <w:sz w:val="24"/>
          <w:szCs w:val="24"/>
        </w:rPr>
      </w:pPr>
      <w:bookmarkStart w:id="4" w:name="_Toc182848980"/>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.1在竞争性磋商文件递交截止时间以后送达的磋商响应文件；</w:t>
      </w:r>
      <w:bookmarkEnd w:id="4"/>
    </w:p>
    <w:p w14:paraId="24A80B20" w14:textId="77777777" w:rsidR="009E22C9" w:rsidRDefault="00320AD5">
      <w:pPr>
        <w:spacing w:line="360" w:lineRule="auto"/>
        <w:ind w:firstLineChars="200" w:firstLine="480"/>
        <w:rPr>
          <w:rFonts w:ascii="宋体" w:eastAsia="宋体" w:hAnsi="宋体"/>
          <w:sz w:val="24"/>
          <w:szCs w:val="24"/>
        </w:rPr>
      </w:pPr>
      <w:bookmarkStart w:id="5" w:name="_Toc182848981"/>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.2由于包装不妥，在送交途中严重破损或失散的磋商响应文件；</w:t>
      </w:r>
      <w:bookmarkEnd w:id="5"/>
    </w:p>
    <w:p w14:paraId="5DBF8B83" w14:textId="77777777" w:rsidR="009E22C9" w:rsidRDefault="00320AD5">
      <w:pPr>
        <w:spacing w:line="360" w:lineRule="auto"/>
        <w:ind w:firstLineChars="200" w:firstLine="480"/>
        <w:rPr>
          <w:rFonts w:ascii="宋体" w:eastAsia="宋体" w:hAnsi="宋体"/>
          <w:sz w:val="24"/>
          <w:szCs w:val="24"/>
        </w:rPr>
      </w:pPr>
      <w:bookmarkStart w:id="6" w:name="_Toc182848983"/>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.3磋商响应单位未能提供合格的资格文件；</w:t>
      </w:r>
      <w:bookmarkEnd w:id="6"/>
    </w:p>
    <w:p w14:paraId="185805F8" w14:textId="77777777" w:rsidR="009E22C9" w:rsidRDefault="00320AD5">
      <w:pPr>
        <w:spacing w:line="360" w:lineRule="auto"/>
        <w:ind w:firstLineChars="200" w:firstLine="480"/>
        <w:rPr>
          <w:rFonts w:ascii="宋体" w:eastAsia="宋体" w:hAnsi="宋体"/>
          <w:sz w:val="24"/>
          <w:szCs w:val="24"/>
        </w:rPr>
      </w:pPr>
      <w:bookmarkStart w:id="7" w:name="_Toc182848984"/>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.4对一个标项提供两个磋商响应方案的；</w:t>
      </w:r>
      <w:bookmarkEnd w:id="7"/>
    </w:p>
    <w:p w14:paraId="03E9CBB8" w14:textId="77777777" w:rsidR="009E22C9" w:rsidRDefault="00320AD5">
      <w:pPr>
        <w:spacing w:line="360" w:lineRule="auto"/>
        <w:ind w:firstLineChars="200" w:firstLine="480"/>
        <w:rPr>
          <w:rFonts w:ascii="宋体" w:eastAsia="宋体" w:hAnsi="宋体"/>
          <w:sz w:val="24"/>
          <w:szCs w:val="24"/>
        </w:rPr>
      </w:pPr>
      <w:bookmarkStart w:id="8" w:name="_Toc182848985"/>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.5与竞争性磋商文件有重大偏离的磋商响应文件；</w:t>
      </w:r>
      <w:bookmarkEnd w:id="8"/>
    </w:p>
    <w:p w14:paraId="3B391667" w14:textId="77777777" w:rsidR="009E22C9" w:rsidRDefault="00320AD5">
      <w:pPr>
        <w:spacing w:line="360" w:lineRule="auto"/>
        <w:ind w:firstLineChars="200" w:firstLine="480"/>
        <w:rPr>
          <w:rFonts w:ascii="宋体" w:eastAsia="宋体" w:hAnsi="宋体"/>
          <w:sz w:val="24"/>
          <w:szCs w:val="24"/>
        </w:rPr>
      </w:pPr>
      <w:bookmarkStart w:id="9" w:name="_Toc182848986"/>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.6磋商响应文件应盖公章而未盖公章或盖非公司公章、未装订、未密封、未有效授权、磋商响应书、法定代表人授权书填写不完整的；</w:t>
      </w:r>
      <w:bookmarkEnd w:id="9"/>
    </w:p>
    <w:p w14:paraId="181D4EFA"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7</w:t>
      </w:r>
      <w:r>
        <w:rPr>
          <w:rFonts w:ascii="宋体" w:eastAsia="宋体" w:hAnsi="宋体" w:hint="eastAsia"/>
          <w:sz w:val="24"/>
          <w:szCs w:val="24"/>
        </w:rPr>
        <w:t>参加磋商的磋商响应单位需规定交纳截止时间前交纳磋商保证金，否则响应文件将被拒绝；</w:t>
      </w:r>
    </w:p>
    <w:p w14:paraId="376B9354" w14:textId="77777777" w:rsidR="009E22C9" w:rsidRDefault="00320AD5">
      <w:pPr>
        <w:spacing w:line="360" w:lineRule="auto"/>
        <w:ind w:firstLineChars="200" w:firstLine="480"/>
        <w:rPr>
          <w:rFonts w:ascii="宋体" w:eastAsia="宋体" w:hAnsi="宋体"/>
          <w:sz w:val="24"/>
          <w:szCs w:val="24"/>
        </w:rPr>
      </w:pPr>
      <w:r>
        <w:rPr>
          <w:rFonts w:ascii="宋体" w:eastAsia="宋体" w:hAnsi="宋体"/>
          <w:sz w:val="24"/>
          <w:szCs w:val="24"/>
        </w:rPr>
        <w:t>22</w:t>
      </w:r>
      <w:r>
        <w:rPr>
          <w:rFonts w:ascii="宋体" w:eastAsia="宋体" w:hAnsi="宋体" w:hint="eastAsia"/>
          <w:sz w:val="24"/>
          <w:szCs w:val="24"/>
        </w:rPr>
        <w:t>.</w:t>
      </w:r>
      <w:r>
        <w:rPr>
          <w:rFonts w:ascii="宋体" w:eastAsia="宋体" w:hAnsi="宋体"/>
          <w:sz w:val="24"/>
          <w:szCs w:val="24"/>
        </w:rPr>
        <w:t>8</w:t>
      </w:r>
      <w:r>
        <w:rPr>
          <w:rFonts w:ascii="宋体" w:eastAsia="宋体" w:hAnsi="宋体" w:hint="eastAsia"/>
          <w:sz w:val="24"/>
          <w:szCs w:val="24"/>
        </w:rPr>
        <w:t>项目的报价超出预算价的；</w:t>
      </w:r>
    </w:p>
    <w:p w14:paraId="34FFD46F" w14:textId="77777777" w:rsidR="009E22C9" w:rsidRDefault="00320AD5">
      <w:pPr>
        <w:spacing w:line="360" w:lineRule="auto"/>
        <w:ind w:firstLineChars="200" w:firstLine="480"/>
        <w:rPr>
          <w:rFonts w:ascii="宋体" w:eastAsia="宋体" w:hAnsi="宋体"/>
          <w:sz w:val="24"/>
          <w:szCs w:val="24"/>
        </w:rPr>
      </w:pPr>
      <w:bookmarkStart w:id="10" w:name="_Toc182848988"/>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9</w:t>
      </w:r>
      <w:r>
        <w:rPr>
          <w:rFonts w:ascii="宋体" w:eastAsia="宋体" w:hAnsi="宋体" w:hint="eastAsia"/>
          <w:sz w:val="24"/>
          <w:szCs w:val="24"/>
        </w:rPr>
        <w:t>开标时磋商响应单位法定代表人未到开标现场或不能提供相应身份证明的不是同一人</w:t>
      </w:r>
      <w:r>
        <w:rPr>
          <w:rFonts w:ascii="宋体" w:eastAsia="宋体" w:hAnsi="宋体" w:hint="eastAsia"/>
          <w:sz w:val="24"/>
          <w:szCs w:val="24"/>
        </w:rPr>
        <w:lastRenderedPageBreak/>
        <w:t>的；</w:t>
      </w:r>
      <w:bookmarkEnd w:id="10"/>
    </w:p>
    <w:p w14:paraId="558574C6" w14:textId="77777777" w:rsidR="009E22C9" w:rsidRDefault="00320AD5">
      <w:pPr>
        <w:spacing w:line="360" w:lineRule="auto"/>
        <w:ind w:firstLineChars="200" w:firstLine="480"/>
        <w:rPr>
          <w:rFonts w:ascii="宋体" w:eastAsia="宋体" w:hAnsi="宋体"/>
          <w:sz w:val="24"/>
          <w:szCs w:val="24"/>
        </w:rPr>
      </w:pPr>
      <w:bookmarkStart w:id="11" w:name="_Toc182848989"/>
      <w:r>
        <w:rPr>
          <w:rFonts w:ascii="宋体" w:eastAsia="宋体" w:hAnsi="宋体" w:hint="eastAsia"/>
          <w:sz w:val="24"/>
          <w:szCs w:val="24"/>
        </w:rPr>
        <w:t>2</w:t>
      </w:r>
      <w:r>
        <w:rPr>
          <w:rFonts w:ascii="宋体" w:eastAsia="宋体" w:hAnsi="宋体"/>
          <w:sz w:val="24"/>
          <w:szCs w:val="24"/>
        </w:rPr>
        <w:t>2</w:t>
      </w:r>
      <w:r>
        <w:rPr>
          <w:rFonts w:ascii="宋体" w:eastAsia="宋体" w:hAnsi="宋体" w:hint="eastAsia"/>
          <w:sz w:val="24"/>
          <w:szCs w:val="24"/>
        </w:rPr>
        <w:t>.</w:t>
      </w:r>
      <w:r>
        <w:rPr>
          <w:rFonts w:ascii="宋体" w:eastAsia="宋体" w:hAnsi="宋体"/>
          <w:sz w:val="24"/>
          <w:szCs w:val="24"/>
        </w:rPr>
        <w:t>10</w:t>
      </w:r>
      <w:r>
        <w:rPr>
          <w:rFonts w:ascii="宋体" w:eastAsia="宋体" w:hAnsi="宋体" w:hint="eastAsia"/>
          <w:sz w:val="24"/>
          <w:szCs w:val="24"/>
        </w:rPr>
        <w:t>不符合法律、法规和本竞争性磋商文件规定的其他实质性要求的。</w:t>
      </w:r>
      <w:bookmarkEnd w:id="11"/>
    </w:p>
    <w:p w14:paraId="7BDDB095"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3.</w:t>
      </w:r>
      <w:r>
        <w:rPr>
          <w:rFonts w:ascii="宋体" w:eastAsia="宋体" w:hAnsi="宋体" w:hint="eastAsia"/>
          <w:b/>
          <w:sz w:val="24"/>
          <w:szCs w:val="24"/>
        </w:rPr>
        <w:t>成交候选单位的确认</w:t>
      </w:r>
    </w:p>
    <w:p w14:paraId="02CC5079" w14:textId="77777777" w:rsidR="009E22C9" w:rsidRDefault="00320AD5">
      <w:pPr>
        <w:widowControl/>
        <w:spacing w:line="360" w:lineRule="auto"/>
        <w:ind w:firstLineChars="200" w:firstLine="480"/>
        <w:jc w:val="left"/>
        <w:rPr>
          <w:rFonts w:ascii="宋体" w:eastAsia="宋体" w:hAnsi="宋体" w:cs="Arial"/>
          <w:kern w:val="0"/>
          <w:sz w:val="24"/>
          <w:szCs w:val="24"/>
        </w:rPr>
      </w:pPr>
      <w:r>
        <w:rPr>
          <w:rFonts w:ascii="宋体" w:eastAsia="宋体" w:hAnsi="宋体" w:cs="Arial" w:hint="eastAsia"/>
          <w:kern w:val="0"/>
          <w:sz w:val="24"/>
          <w:szCs w:val="24"/>
        </w:rPr>
        <w:t>2</w:t>
      </w:r>
      <w:r>
        <w:rPr>
          <w:rFonts w:ascii="宋体" w:eastAsia="宋体" w:hAnsi="宋体" w:cs="Arial"/>
          <w:kern w:val="0"/>
          <w:sz w:val="24"/>
          <w:szCs w:val="24"/>
        </w:rPr>
        <w:t>3</w:t>
      </w:r>
      <w:r>
        <w:rPr>
          <w:rFonts w:ascii="宋体" w:eastAsia="宋体" w:hAnsi="宋体" w:cs="Arial" w:hint="eastAsia"/>
          <w:kern w:val="0"/>
          <w:sz w:val="24"/>
          <w:szCs w:val="24"/>
        </w:rPr>
        <w:t>.1</w:t>
      </w:r>
      <w:r>
        <w:rPr>
          <w:rFonts w:ascii="宋体" w:eastAsia="宋体" w:hAnsi="宋体" w:cs="Arial"/>
          <w:kern w:val="0"/>
          <w:sz w:val="24"/>
          <w:szCs w:val="24"/>
        </w:rPr>
        <w:t>经磋商确定最终采购需求和提交最后报价的磋商响应单位后，由磋商小组采用综合评分法对提交最后报价的磋商响应单位的响应文件和最后报价进行综合评分。</w:t>
      </w:r>
      <w:r>
        <w:rPr>
          <w:rFonts w:ascii="宋体" w:eastAsia="宋体" w:hAnsi="宋体" w:cs="Arial" w:hint="eastAsia"/>
          <w:kern w:val="0"/>
          <w:sz w:val="24"/>
          <w:szCs w:val="24"/>
        </w:rPr>
        <w:t>（具体详见评分标准）</w:t>
      </w:r>
    </w:p>
    <w:p w14:paraId="7337EDAC" w14:textId="77777777" w:rsidR="009E22C9" w:rsidRDefault="00320AD5">
      <w:pPr>
        <w:spacing w:line="360" w:lineRule="auto"/>
        <w:ind w:firstLineChars="200" w:firstLine="480"/>
        <w:rPr>
          <w:rFonts w:ascii="宋体" w:eastAsia="宋体" w:hAnsi="宋体"/>
          <w:snapToGrid w:val="0"/>
          <w:kern w:val="0"/>
          <w:sz w:val="24"/>
          <w:szCs w:val="24"/>
        </w:rPr>
      </w:pPr>
      <w:r>
        <w:rPr>
          <w:rFonts w:ascii="宋体" w:eastAsia="宋体" w:hAnsi="宋体" w:hint="eastAsia"/>
          <w:snapToGrid w:val="0"/>
          <w:kern w:val="0"/>
          <w:sz w:val="24"/>
          <w:szCs w:val="24"/>
        </w:rPr>
        <w:t>2</w:t>
      </w:r>
      <w:r>
        <w:rPr>
          <w:rFonts w:ascii="宋体" w:eastAsia="宋体" w:hAnsi="宋体"/>
          <w:snapToGrid w:val="0"/>
          <w:kern w:val="0"/>
          <w:sz w:val="24"/>
          <w:szCs w:val="24"/>
        </w:rPr>
        <w:t>3</w:t>
      </w:r>
      <w:r>
        <w:rPr>
          <w:rFonts w:ascii="宋体" w:eastAsia="宋体" w:hAnsi="宋体" w:hint="eastAsia"/>
          <w:snapToGrid w:val="0"/>
          <w:kern w:val="0"/>
          <w:sz w:val="24"/>
          <w:szCs w:val="24"/>
        </w:rPr>
        <w:t>.2综合评分法指响应文件满足磋商文件全部实质性要求且按评审因素的量化指标评审得分最高的磋商响应单位为成交候选单位的评审方法。</w:t>
      </w:r>
    </w:p>
    <w:p w14:paraId="43A5D6C6" w14:textId="77777777" w:rsidR="009E22C9" w:rsidRDefault="00320AD5">
      <w:pPr>
        <w:spacing w:line="360" w:lineRule="auto"/>
        <w:ind w:firstLineChars="200" w:firstLine="480"/>
        <w:rPr>
          <w:rFonts w:ascii="宋体" w:eastAsia="宋体" w:hAnsi="宋体" w:cs="宋体"/>
          <w:snapToGrid w:val="0"/>
          <w:kern w:val="0"/>
          <w:sz w:val="24"/>
          <w:szCs w:val="24"/>
        </w:rPr>
      </w:pPr>
      <w:r>
        <w:rPr>
          <w:rFonts w:ascii="宋体" w:eastAsia="宋体" w:hAnsi="宋体" w:cs="宋体" w:hint="eastAsia"/>
          <w:snapToGrid w:val="0"/>
          <w:kern w:val="0"/>
          <w:sz w:val="24"/>
          <w:szCs w:val="24"/>
        </w:rPr>
        <w:t>2</w:t>
      </w:r>
      <w:r>
        <w:rPr>
          <w:rFonts w:ascii="宋体" w:eastAsia="宋体" w:hAnsi="宋体" w:cs="宋体"/>
          <w:snapToGrid w:val="0"/>
          <w:kern w:val="0"/>
          <w:sz w:val="24"/>
          <w:szCs w:val="24"/>
        </w:rPr>
        <w:t>3</w:t>
      </w:r>
      <w:r>
        <w:rPr>
          <w:rFonts w:ascii="宋体" w:eastAsia="宋体" w:hAnsi="宋体" w:cs="宋体" w:hint="eastAsia"/>
          <w:snapToGrid w:val="0"/>
          <w:kern w:val="0"/>
          <w:sz w:val="24"/>
          <w:szCs w:val="24"/>
        </w:rPr>
        <w:t>.3评审得分相同的，按照最后报价由低到高的顺序推荐。评审得分且最后报价相同的，按照技术指标优劣顺序推荐。</w:t>
      </w:r>
    </w:p>
    <w:p w14:paraId="4C2D3AED"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4.</w:t>
      </w:r>
      <w:r>
        <w:rPr>
          <w:rFonts w:ascii="宋体" w:eastAsia="宋体" w:hAnsi="宋体" w:hint="eastAsia"/>
          <w:b/>
          <w:sz w:val="24"/>
          <w:szCs w:val="24"/>
        </w:rPr>
        <w:t>成交通知书</w:t>
      </w:r>
    </w:p>
    <w:p w14:paraId="7E3A7D7F"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1确定出成交磋商响应单位后响应文件有效期截止前，磋商采购单位应当向成交磋商响应单位发出成交通知书。成交通知书发出后，采购单位改变成交结果，或者成交磋商响应单位放弃成交，应当承担相应的法律责任。</w:t>
      </w:r>
    </w:p>
    <w:p w14:paraId="24ED6474"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.2成交通知书将成为合同的组成部分。</w:t>
      </w:r>
    </w:p>
    <w:p w14:paraId="42337E99"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4</w:t>
      </w:r>
      <w:r>
        <w:rPr>
          <w:rFonts w:ascii="宋体" w:eastAsia="宋体" w:hAnsi="宋体" w:hint="eastAsia"/>
          <w:szCs w:val="24"/>
        </w:rPr>
        <w:t>.3磋商采购单位对未成交磋商响应单位不承担解释未成交原因的义务。</w:t>
      </w:r>
    </w:p>
    <w:p w14:paraId="4C8C7FDC" w14:textId="77777777" w:rsidR="009E22C9" w:rsidRDefault="00320AD5">
      <w:pPr>
        <w:spacing w:line="360" w:lineRule="auto"/>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5.</w:t>
      </w:r>
      <w:r>
        <w:rPr>
          <w:rFonts w:ascii="宋体" w:eastAsia="宋体" w:hAnsi="宋体" w:hint="eastAsia"/>
          <w:b/>
          <w:sz w:val="24"/>
          <w:szCs w:val="24"/>
        </w:rPr>
        <w:t>合同的签订</w:t>
      </w:r>
    </w:p>
    <w:p w14:paraId="4511F150"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.1成交磋商响应单位应按成交通知书中规定的时间和地点，与采购单位签订合同。否则按放弃成交权处理。</w:t>
      </w:r>
    </w:p>
    <w:p w14:paraId="5C637476" w14:textId="77777777" w:rsidR="009E22C9" w:rsidRDefault="00320AD5">
      <w:pPr>
        <w:pStyle w:val="a4"/>
        <w:overflowPunct w:val="0"/>
        <w:spacing w:line="360" w:lineRule="auto"/>
        <w:ind w:firstLine="502"/>
        <w:jc w:val="both"/>
        <w:rPr>
          <w:rFonts w:ascii="宋体" w:eastAsia="宋体" w:hAnsi="宋体"/>
          <w:szCs w:val="24"/>
        </w:rPr>
      </w:pPr>
      <w:r>
        <w:rPr>
          <w:rFonts w:ascii="宋体" w:eastAsia="宋体" w:hAnsi="宋体" w:hint="eastAsia"/>
          <w:szCs w:val="24"/>
        </w:rPr>
        <w:t>2</w:t>
      </w:r>
      <w:r>
        <w:rPr>
          <w:rFonts w:ascii="宋体" w:eastAsia="宋体" w:hAnsi="宋体"/>
          <w:szCs w:val="24"/>
        </w:rPr>
        <w:t>5</w:t>
      </w:r>
      <w:r>
        <w:rPr>
          <w:rFonts w:ascii="宋体" w:eastAsia="宋体" w:hAnsi="宋体" w:hint="eastAsia"/>
          <w:szCs w:val="24"/>
        </w:rPr>
        <w:t>.2签订合同及合同条款应以磋商文件和成交磋商响应单位的磋商响应文件及其澄清承诺文件为依据。</w:t>
      </w:r>
    </w:p>
    <w:p w14:paraId="6E77AA02" w14:textId="77777777" w:rsidR="009E22C9" w:rsidRDefault="00320AD5">
      <w:pPr>
        <w:snapToGrid w:val="0"/>
        <w:spacing w:line="360" w:lineRule="auto"/>
        <w:rPr>
          <w:rFonts w:ascii="宋体" w:eastAsia="宋体" w:hAnsi="宋体"/>
          <w:sz w:val="24"/>
          <w:szCs w:val="24"/>
        </w:rPr>
      </w:pPr>
      <w:r>
        <w:rPr>
          <w:rFonts w:ascii="宋体" w:eastAsia="宋体" w:hAnsi="宋体" w:hint="eastAsia"/>
          <w:b/>
          <w:sz w:val="24"/>
          <w:szCs w:val="24"/>
        </w:rPr>
        <w:t>2</w:t>
      </w:r>
      <w:r>
        <w:rPr>
          <w:rFonts w:ascii="宋体" w:eastAsia="宋体" w:hAnsi="宋体"/>
          <w:b/>
          <w:sz w:val="24"/>
          <w:szCs w:val="24"/>
        </w:rPr>
        <w:t>6</w:t>
      </w:r>
      <w:r>
        <w:rPr>
          <w:rFonts w:ascii="宋体" w:eastAsia="宋体" w:hAnsi="宋体" w:hint="eastAsia"/>
          <w:b/>
          <w:sz w:val="24"/>
          <w:szCs w:val="24"/>
        </w:rPr>
        <w:t>.未尽事宜：</w:t>
      </w:r>
      <w:r>
        <w:rPr>
          <w:rFonts w:ascii="宋体" w:eastAsia="宋体" w:hAnsi="宋体" w:hint="eastAsia"/>
          <w:sz w:val="24"/>
          <w:szCs w:val="24"/>
        </w:rPr>
        <w:t>按</w:t>
      </w:r>
      <w:r>
        <w:rPr>
          <w:rFonts w:ascii="宋体" w:eastAsia="宋体" w:hAnsi="宋体"/>
          <w:sz w:val="24"/>
          <w:szCs w:val="24"/>
        </w:rPr>
        <w:t>《中华人民共和国政府采购法》</w:t>
      </w:r>
      <w:r>
        <w:rPr>
          <w:rFonts w:ascii="宋体" w:eastAsia="宋体" w:hAnsi="宋体" w:hint="eastAsia"/>
          <w:sz w:val="24"/>
          <w:szCs w:val="24"/>
        </w:rPr>
        <w:t>及其他有关的法律法规的规定执行。</w:t>
      </w:r>
    </w:p>
    <w:p w14:paraId="5016E33E" w14:textId="77777777" w:rsidR="009E22C9" w:rsidRDefault="00320AD5">
      <w:pPr>
        <w:snapToGrid w:val="0"/>
        <w:spacing w:line="360" w:lineRule="auto"/>
        <w:rPr>
          <w:rFonts w:ascii="宋体" w:eastAsia="宋体" w:hAnsi="宋体"/>
          <w:sz w:val="21"/>
          <w:szCs w:val="21"/>
        </w:rPr>
      </w:pPr>
      <w:r>
        <w:rPr>
          <w:rFonts w:ascii="宋体" w:eastAsia="宋体" w:hAnsi="宋体"/>
          <w:sz w:val="24"/>
          <w:szCs w:val="24"/>
        </w:rPr>
        <w:br w:type="page"/>
      </w:r>
    </w:p>
    <w:p w14:paraId="19189033" w14:textId="77777777" w:rsidR="009E22C9" w:rsidRDefault="009E22C9">
      <w:pPr>
        <w:snapToGrid w:val="0"/>
        <w:spacing w:line="360" w:lineRule="auto"/>
        <w:rPr>
          <w:rFonts w:ascii="宋体" w:eastAsia="宋体" w:hAnsi="宋体"/>
          <w:sz w:val="21"/>
          <w:szCs w:val="21"/>
        </w:rPr>
      </w:pPr>
    </w:p>
    <w:p w14:paraId="5E60C3BA" w14:textId="77777777" w:rsidR="009E22C9" w:rsidRDefault="00320AD5">
      <w:pPr>
        <w:spacing w:line="360" w:lineRule="auto"/>
        <w:ind w:firstLineChars="650" w:firstLine="2871"/>
        <w:rPr>
          <w:rFonts w:ascii="宋体" w:eastAsia="宋体" w:hAnsi="宋体"/>
          <w:b/>
          <w:sz w:val="44"/>
          <w:szCs w:val="44"/>
        </w:rPr>
      </w:pPr>
      <w:r>
        <w:rPr>
          <w:rFonts w:ascii="宋体" w:eastAsia="宋体" w:hAnsi="宋体" w:hint="eastAsia"/>
          <w:b/>
          <w:sz w:val="44"/>
          <w:szCs w:val="44"/>
        </w:rPr>
        <w:t>第三章</w:t>
      </w:r>
      <w:r>
        <w:rPr>
          <w:rFonts w:ascii="宋体" w:eastAsia="宋体" w:hAnsi="宋体"/>
          <w:b/>
          <w:sz w:val="44"/>
          <w:szCs w:val="44"/>
        </w:rPr>
        <w:t xml:space="preserve"> </w:t>
      </w:r>
      <w:r>
        <w:rPr>
          <w:rFonts w:ascii="宋体" w:eastAsia="宋体" w:hAnsi="宋体" w:hint="eastAsia"/>
          <w:b/>
          <w:sz w:val="44"/>
          <w:szCs w:val="44"/>
        </w:rPr>
        <w:t>响应文件格式</w:t>
      </w:r>
    </w:p>
    <w:p w14:paraId="4141902F" w14:textId="77777777" w:rsidR="009E22C9" w:rsidRDefault="00320AD5">
      <w:pPr>
        <w:pStyle w:val="a4"/>
        <w:overflowPunct w:val="0"/>
        <w:spacing w:line="360" w:lineRule="auto"/>
        <w:ind w:firstLine="0"/>
        <w:rPr>
          <w:rFonts w:ascii="宋体" w:eastAsia="宋体" w:hAnsi="宋体"/>
          <w:b/>
          <w:szCs w:val="24"/>
        </w:rPr>
      </w:pPr>
      <w:r>
        <w:rPr>
          <w:rFonts w:ascii="宋体" w:eastAsia="宋体" w:hAnsi="宋体" w:hint="eastAsia"/>
          <w:b/>
          <w:szCs w:val="24"/>
        </w:rPr>
        <w:t>说明：</w:t>
      </w:r>
    </w:p>
    <w:p w14:paraId="7A7036A4" w14:textId="77777777" w:rsidR="009E22C9" w:rsidRDefault="00320AD5">
      <w:pPr>
        <w:pStyle w:val="a4"/>
        <w:overflowPunct w:val="0"/>
        <w:spacing w:line="360" w:lineRule="auto"/>
        <w:rPr>
          <w:rFonts w:ascii="宋体" w:eastAsia="宋体" w:hAnsi="宋体"/>
          <w:b/>
          <w:szCs w:val="24"/>
        </w:rPr>
      </w:pPr>
      <w:r>
        <w:rPr>
          <w:rFonts w:ascii="宋体" w:eastAsia="宋体" w:hAnsi="宋体" w:hint="eastAsia"/>
          <w:b/>
          <w:szCs w:val="24"/>
        </w:rPr>
        <w:t>对本章所有的格式 ，磋商响应单位可根据自身情况进行补充和修改，但补充和修改不得造成与本格式内容有实质性的违背。</w:t>
      </w:r>
    </w:p>
    <w:p w14:paraId="258E361C" w14:textId="77777777" w:rsidR="009E22C9" w:rsidRDefault="009E22C9">
      <w:pPr>
        <w:pStyle w:val="a4"/>
        <w:overflowPunct w:val="0"/>
        <w:spacing w:line="360" w:lineRule="auto"/>
        <w:rPr>
          <w:rFonts w:ascii="宋体" w:eastAsia="宋体" w:hAnsi="宋体"/>
          <w:b/>
          <w:szCs w:val="24"/>
        </w:rPr>
      </w:pPr>
    </w:p>
    <w:p w14:paraId="3DED250B" w14:textId="77777777" w:rsidR="009E22C9" w:rsidRDefault="00320AD5">
      <w:pPr>
        <w:pStyle w:val="a4"/>
        <w:overflowPunct w:val="0"/>
        <w:spacing w:line="360" w:lineRule="auto"/>
        <w:ind w:firstLine="0"/>
        <w:jc w:val="both"/>
        <w:rPr>
          <w:rFonts w:ascii="宋体" w:eastAsia="宋体" w:hAnsi="宋体"/>
          <w:b/>
          <w:szCs w:val="24"/>
        </w:rPr>
      </w:pPr>
      <w:r>
        <w:rPr>
          <w:rFonts w:eastAsia="宋体" w:hAnsi="宋体" w:hint="eastAsia"/>
          <w:b/>
          <w:szCs w:val="24"/>
        </w:rPr>
        <w:t>格式</w:t>
      </w:r>
      <w:r>
        <w:rPr>
          <w:rFonts w:eastAsia="宋体" w:hAnsi="宋体" w:hint="eastAsia"/>
          <w:b/>
          <w:szCs w:val="24"/>
        </w:rPr>
        <w:t>1</w:t>
      </w:r>
      <w:r>
        <w:rPr>
          <w:rFonts w:eastAsia="宋体" w:hAnsi="宋体" w:hint="eastAsia"/>
          <w:b/>
          <w:szCs w:val="24"/>
        </w:rPr>
        <w:t>、</w:t>
      </w:r>
      <w:r>
        <w:rPr>
          <w:rFonts w:ascii="宋体" w:eastAsia="宋体" w:hAnsi="宋体" w:hint="eastAsia"/>
          <w:b/>
          <w:szCs w:val="24"/>
        </w:rPr>
        <w:t>（磋商响应单位）授权委托书</w:t>
      </w:r>
    </w:p>
    <w:p w14:paraId="4DB2ED63" w14:textId="77777777" w:rsidR="009E22C9" w:rsidRDefault="009E22C9">
      <w:pPr>
        <w:pStyle w:val="a4"/>
        <w:overflowPunct w:val="0"/>
        <w:spacing w:line="360" w:lineRule="auto"/>
        <w:ind w:firstLine="0"/>
        <w:jc w:val="both"/>
        <w:rPr>
          <w:rFonts w:ascii="宋体" w:eastAsia="宋体" w:hAnsi="宋体"/>
          <w:szCs w:val="24"/>
        </w:rPr>
      </w:pPr>
    </w:p>
    <w:p w14:paraId="6449D95C" w14:textId="77777777" w:rsidR="009E22C9" w:rsidRDefault="00320AD5">
      <w:pPr>
        <w:spacing w:line="360" w:lineRule="auto"/>
        <w:ind w:firstLineChars="200" w:firstLine="520"/>
        <w:jc w:val="center"/>
        <w:rPr>
          <w:rFonts w:ascii="宋体" w:eastAsia="宋体" w:hAnsi="宋体"/>
          <w:szCs w:val="24"/>
        </w:rPr>
      </w:pPr>
      <w:r>
        <w:rPr>
          <w:rFonts w:ascii="宋体" w:eastAsia="宋体" w:hAnsi="宋体" w:hint="eastAsia"/>
          <w:szCs w:val="24"/>
        </w:rPr>
        <w:t>授权委托书</w:t>
      </w:r>
    </w:p>
    <w:p w14:paraId="00249BEE" w14:textId="77777777" w:rsidR="009E22C9" w:rsidRDefault="009E22C9">
      <w:pPr>
        <w:spacing w:line="360" w:lineRule="auto"/>
        <w:ind w:firstLineChars="200" w:firstLine="482"/>
        <w:jc w:val="center"/>
        <w:rPr>
          <w:rFonts w:eastAsia="宋体" w:hAnsi="宋体"/>
          <w:b/>
          <w:sz w:val="24"/>
          <w:szCs w:val="24"/>
        </w:rPr>
      </w:pPr>
    </w:p>
    <w:p w14:paraId="177EB675" w14:textId="77777777" w:rsidR="009E22C9" w:rsidRDefault="00320AD5">
      <w:pPr>
        <w:spacing w:line="360" w:lineRule="auto"/>
        <w:ind w:firstLineChars="200" w:firstLine="480"/>
        <w:rPr>
          <w:rFonts w:ascii="宋体" w:eastAsia="宋体" w:hAnsi="宋体"/>
          <w:sz w:val="24"/>
          <w:szCs w:val="24"/>
        </w:rPr>
      </w:pPr>
      <w:r>
        <w:rPr>
          <w:rFonts w:ascii="宋体" w:eastAsia="宋体" w:hAnsi="宋体" w:hint="eastAsia"/>
          <w:sz w:val="24"/>
          <w:szCs w:val="24"/>
        </w:rPr>
        <w:t>本授权委托书声明：</w:t>
      </w:r>
      <w:r>
        <w:rPr>
          <w:rFonts w:ascii="宋体" w:eastAsia="宋体" w:hAnsi="宋体"/>
          <w:sz w:val="24"/>
          <w:szCs w:val="24"/>
        </w:rPr>
        <w:t xml:space="preserve">  </w:t>
      </w:r>
      <w:r>
        <w:rPr>
          <w:rFonts w:ascii="宋体" w:eastAsia="宋体" w:hAnsi="宋体" w:hint="eastAsia"/>
          <w:sz w:val="24"/>
          <w:szCs w:val="24"/>
        </w:rPr>
        <w:t>我</w:t>
      </w:r>
      <w:r>
        <w:rPr>
          <w:rFonts w:ascii="宋体" w:eastAsia="宋体" w:hAnsi="宋体"/>
          <w:sz w:val="24"/>
          <w:szCs w:val="24"/>
          <w:u w:val="single"/>
        </w:rPr>
        <w:t xml:space="preserve">           </w:t>
      </w:r>
      <w:r>
        <w:rPr>
          <w:rFonts w:ascii="宋体" w:eastAsia="宋体" w:hAnsi="宋体" w:hint="eastAsia"/>
          <w:sz w:val="24"/>
          <w:szCs w:val="24"/>
        </w:rPr>
        <w:t>（姓名）系</w:t>
      </w:r>
      <w:r>
        <w:rPr>
          <w:rFonts w:ascii="宋体" w:eastAsia="宋体" w:hAnsi="宋体"/>
          <w:sz w:val="24"/>
          <w:szCs w:val="24"/>
          <w:u w:val="single"/>
        </w:rPr>
        <w:t xml:space="preserve">     </w:t>
      </w:r>
      <w:r>
        <w:rPr>
          <w:rFonts w:ascii="宋体" w:eastAsia="宋体" w:hAnsi="宋体" w:hint="eastAsia"/>
          <w:b/>
          <w:sz w:val="24"/>
          <w:szCs w:val="24"/>
          <w:u w:val="single"/>
        </w:rPr>
        <w:t>（磋商响应单位名称）</w:t>
      </w:r>
      <w:r>
        <w:rPr>
          <w:rFonts w:ascii="宋体" w:eastAsia="宋体" w:hAnsi="宋体" w:hint="eastAsia"/>
          <w:sz w:val="24"/>
          <w:szCs w:val="24"/>
        </w:rPr>
        <w:t>的法定代表人（负责人），现授权委托</w:t>
      </w:r>
      <w:r>
        <w:rPr>
          <w:rFonts w:ascii="宋体" w:eastAsia="宋体" w:hAnsi="宋体"/>
          <w:sz w:val="24"/>
          <w:szCs w:val="24"/>
          <w:u w:val="single"/>
        </w:rPr>
        <w:t xml:space="preserve">     </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 xml:space="preserve">（姓名）为我公司授权代表（即代理人），以本公司的名义参加 </w:t>
      </w:r>
      <w:r>
        <w:rPr>
          <w:rFonts w:ascii="宋体" w:eastAsia="宋体" w:hAnsi="宋体" w:hint="eastAsia"/>
          <w:sz w:val="24"/>
          <w:szCs w:val="24"/>
          <w:u w:val="single"/>
        </w:rPr>
        <w:t xml:space="preserve">      </w:t>
      </w:r>
      <w:r>
        <w:rPr>
          <w:rFonts w:ascii="宋体" w:eastAsia="宋体" w:hAnsi="宋体" w:hint="eastAsia"/>
          <w:b/>
          <w:sz w:val="24"/>
          <w:szCs w:val="24"/>
          <w:u w:val="single"/>
        </w:rPr>
        <w:t>（采购单位）</w:t>
      </w:r>
      <w:r>
        <w:rPr>
          <w:rFonts w:ascii="宋体" w:eastAsia="宋体" w:hAnsi="宋体" w:hint="eastAsia"/>
          <w:sz w:val="24"/>
          <w:szCs w:val="24"/>
          <w:u w:val="single"/>
        </w:rPr>
        <w:t xml:space="preserve">     </w:t>
      </w:r>
      <w:r>
        <w:rPr>
          <w:rFonts w:ascii="宋体" w:eastAsia="宋体" w:hAnsi="宋体" w:hint="eastAsia"/>
          <w:sz w:val="24"/>
          <w:szCs w:val="24"/>
        </w:rPr>
        <w:t xml:space="preserve"> 组织实施的编号为</w:t>
      </w:r>
      <w:r>
        <w:rPr>
          <w:rFonts w:ascii="宋体" w:eastAsia="宋体" w:hAnsi="宋体"/>
          <w:sz w:val="24"/>
          <w:szCs w:val="24"/>
          <w:u w:val="single"/>
        </w:rPr>
        <w:t xml:space="preserve">    </w:t>
      </w:r>
      <w:r>
        <w:rPr>
          <w:rFonts w:ascii="宋体" w:eastAsia="宋体" w:hAnsi="宋体" w:hint="eastAsia"/>
          <w:b/>
          <w:sz w:val="24"/>
          <w:szCs w:val="24"/>
          <w:u w:val="single"/>
        </w:rPr>
        <w:t>（采购编号）</w:t>
      </w:r>
      <w:r>
        <w:rPr>
          <w:rFonts w:ascii="宋体" w:eastAsia="宋体" w:hAnsi="宋体"/>
          <w:sz w:val="24"/>
          <w:szCs w:val="24"/>
          <w:u w:val="single"/>
        </w:rPr>
        <w:t xml:space="preserve">       </w:t>
      </w:r>
      <w:r>
        <w:rPr>
          <w:rFonts w:ascii="宋体" w:eastAsia="宋体" w:hAnsi="宋体" w:hint="eastAsia"/>
          <w:sz w:val="24"/>
          <w:szCs w:val="24"/>
        </w:rPr>
        <w:t>号的磋商活动。授权代表在磋商活动过程中所签署的一切文件和处理与这有关的一切事务，我均予以承认。</w:t>
      </w:r>
    </w:p>
    <w:p w14:paraId="732A546F" w14:textId="77777777" w:rsidR="009E22C9" w:rsidRDefault="00320AD5">
      <w:pPr>
        <w:spacing w:line="360" w:lineRule="auto"/>
        <w:ind w:firstLine="480"/>
        <w:rPr>
          <w:rFonts w:ascii="宋体" w:eastAsia="宋体" w:hAnsi="宋体"/>
          <w:sz w:val="24"/>
          <w:szCs w:val="24"/>
        </w:rPr>
      </w:pPr>
      <w:r>
        <w:rPr>
          <w:rFonts w:ascii="宋体" w:eastAsia="宋体" w:hAnsi="宋体" w:hint="eastAsia"/>
          <w:sz w:val="24"/>
          <w:szCs w:val="24"/>
        </w:rPr>
        <w:t>授权代表在授权委托书有效期内签署的所有文件不因授权委托的撤销而失效，除非有撤销授权委托的书面通知，本授权委托书自磋商活动开始至合同履行完毕止。</w:t>
      </w:r>
    </w:p>
    <w:p w14:paraId="39F61BCB" w14:textId="77777777" w:rsidR="009E22C9" w:rsidRDefault="00320AD5">
      <w:pPr>
        <w:spacing w:line="360" w:lineRule="auto"/>
        <w:ind w:firstLine="480"/>
        <w:rPr>
          <w:rFonts w:ascii="宋体" w:eastAsia="宋体" w:hAnsi="宋体"/>
          <w:sz w:val="24"/>
          <w:szCs w:val="24"/>
        </w:rPr>
      </w:pPr>
      <w:r>
        <w:rPr>
          <w:rFonts w:ascii="宋体" w:eastAsia="宋体" w:hAnsi="宋体" w:hint="eastAsia"/>
          <w:sz w:val="24"/>
          <w:szCs w:val="24"/>
        </w:rPr>
        <w:t>授权代表无转委托权。特此委托。</w:t>
      </w:r>
    </w:p>
    <w:p w14:paraId="31951556" w14:textId="77777777" w:rsidR="009E22C9" w:rsidRDefault="00320AD5">
      <w:pPr>
        <w:spacing w:line="360" w:lineRule="auto"/>
        <w:ind w:firstLine="480"/>
        <w:rPr>
          <w:rFonts w:ascii="宋体" w:eastAsia="宋体" w:hAnsi="宋体"/>
          <w:sz w:val="24"/>
          <w:szCs w:val="24"/>
        </w:rPr>
      </w:pPr>
      <w:r>
        <w:rPr>
          <w:rFonts w:ascii="宋体" w:eastAsia="宋体" w:hAnsi="宋体"/>
          <w:sz w:val="24"/>
          <w:szCs w:val="24"/>
        </w:rPr>
        <w:t xml:space="preserve">    </w:t>
      </w:r>
    </w:p>
    <w:p w14:paraId="3F604EDF" w14:textId="77777777" w:rsidR="009E22C9" w:rsidRDefault="00320AD5">
      <w:pPr>
        <w:spacing w:line="360" w:lineRule="auto"/>
        <w:ind w:firstLine="480"/>
        <w:rPr>
          <w:rFonts w:ascii="宋体" w:eastAsia="宋体" w:hAnsi="宋体"/>
          <w:sz w:val="24"/>
          <w:szCs w:val="24"/>
        </w:rPr>
      </w:pPr>
      <w:r>
        <w:rPr>
          <w:rFonts w:ascii="宋体" w:eastAsia="宋体" w:hAnsi="宋体" w:hint="eastAsia"/>
          <w:sz w:val="24"/>
          <w:szCs w:val="24"/>
        </w:rPr>
        <w:t>磋商响应单位：（单位公章）</w:t>
      </w:r>
    </w:p>
    <w:p w14:paraId="6CBE978D" w14:textId="77777777" w:rsidR="009E22C9" w:rsidRDefault="00320AD5">
      <w:pPr>
        <w:spacing w:line="360" w:lineRule="auto"/>
        <w:ind w:firstLine="480"/>
        <w:rPr>
          <w:rFonts w:ascii="宋体" w:eastAsia="宋体" w:hAnsi="宋体"/>
          <w:sz w:val="24"/>
          <w:szCs w:val="24"/>
        </w:rPr>
      </w:pPr>
      <w:r>
        <w:rPr>
          <w:rFonts w:ascii="宋体" w:eastAsia="宋体" w:hAnsi="宋体" w:hint="eastAsia"/>
          <w:sz w:val="24"/>
          <w:szCs w:val="24"/>
        </w:rPr>
        <w:t>法定代表人（负责人）：（签字或盖章）</w:t>
      </w:r>
    </w:p>
    <w:p w14:paraId="66C8F48E" w14:textId="77777777" w:rsidR="009E22C9" w:rsidRDefault="00320AD5">
      <w:pPr>
        <w:spacing w:line="360" w:lineRule="auto"/>
        <w:ind w:firstLine="480"/>
        <w:rPr>
          <w:rFonts w:ascii="宋体" w:eastAsia="宋体" w:hAnsi="宋体"/>
          <w:sz w:val="24"/>
          <w:szCs w:val="24"/>
        </w:rPr>
      </w:pPr>
      <w:r>
        <w:rPr>
          <w:rFonts w:ascii="宋体" w:eastAsia="宋体" w:hAnsi="宋体" w:hint="eastAsia"/>
          <w:sz w:val="24"/>
          <w:szCs w:val="24"/>
        </w:rPr>
        <w:t>代理人：（签字或盖章）</w:t>
      </w:r>
    </w:p>
    <w:p w14:paraId="465AE100" w14:textId="77777777" w:rsidR="009E22C9" w:rsidRDefault="00320AD5">
      <w:pPr>
        <w:pStyle w:val="a4"/>
        <w:overflowPunct w:val="0"/>
        <w:spacing w:line="360" w:lineRule="auto"/>
        <w:ind w:firstLineChars="100" w:firstLine="240"/>
        <w:rPr>
          <w:rFonts w:ascii="宋体" w:eastAsia="宋体" w:hAnsi="宋体"/>
          <w:b/>
          <w:szCs w:val="24"/>
        </w:rPr>
      </w:pPr>
      <w:r>
        <w:rPr>
          <w:rFonts w:eastAsia="宋体" w:hAnsi="宋体" w:hint="eastAsia"/>
          <w:szCs w:val="24"/>
        </w:rPr>
        <w:t xml:space="preserve">  </w:t>
      </w: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277688AE" w14:textId="77777777" w:rsidR="009E22C9" w:rsidRDefault="009E22C9">
      <w:pPr>
        <w:pStyle w:val="a4"/>
        <w:overflowPunct w:val="0"/>
        <w:spacing w:line="360" w:lineRule="auto"/>
        <w:ind w:firstLine="0"/>
        <w:rPr>
          <w:rFonts w:ascii="宋体" w:eastAsia="宋体" w:hAnsi="宋体"/>
          <w:b/>
          <w:szCs w:val="24"/>
        </w:rPr>
      </w:pPr>
    </w:p>
    <w:p w14:paraId="09664039" w14:textId="77777777" w:rsidR="009E22C9" w:rsidRDefault="009E22C9">
      <w:pPr>
        <w:pStyle w:val="a4"/>
        <w:overflowPunct w:val="0"/>
        <w:spacing w:line="360" w:lineRule="auto"/>
        <w:ind w:firstLine="0"/>
        <w:rPr>
          <w:rFonts w:ascii="宋体" w:eastAsia="宋体" w:hAnsi="宋体"/>
          <w:b/>
          <w:szCs w:val="24"/>
        </w:rPr>
      </w:pPr>
    </w:p>
    <w:p w14:paraId="77AF0F78" w14:textId="77777777" w:rsidR="009E22C9" w:rsidRDefault="00320AD5">
      <w:pPr>
        <w:widowControl/>
        <w:jc w:val="left"/>
        <w:rPr>
          <w:rFonts w:ascii="宋体" w:eastAsia="宋体" w:hAnsi="宋体"/>
          <w:b/>
          <w:szCs w:val="24"/>
        </w:rPr>
      </w:pPr>
      <w:r>
        <w:rPr>
          <w:rFonts w:eastAsia="宋体" w:hAnsi="宋体"/>
          <w:b/>
          <w:szCs w:val="24"/>
        </w:rPr>
        <w:br w:type="page"/>
      </w:r>
    </w:p>
    <w:p w14:paraId="586E0670" w14:textId="77777777" w:rsidR="009E22C9" w:rsidRDefault="00320AD5">
      <w:pPr>
        <w:pStyle w:val="ae"/>
        <w:spacing w:line="380" w:lineRule="exact"/>
        <w:rPr>
          <w:rFonts w:eastAsia="宋体" w:hAnsi="宋体"/>
          <w:b/>
          <w:sz w:val="24"/>
          <w:szCs w:val="24"/>
        </w:rPr>
      </w:pPr>
      <w:r>
        <w:rPr>
          <w:rFonts w:eastAsia="宋体" w:hAnsi="宋体" w:hint="eastAsia"/>
          <w:b/>
          <w:szCs w:val="24"/>
        </w:rPr>
        <w:lastRenderedPageBreak/>
        <w:t>格式2、</w:t>
      </w:r>
      <w:r>
        <w:rPr>
          <w:rFonts w:eastAsia="宋体" w:hAnsi="宋体" w:hint="eastAsia"/>
          <w:b/>
          <w:sz w:val="24"/>
          <w:szCs w:val="24"/>
        </w:rPr>
        <w:t>磋商响应函</w:t>
      </w:r>
    </w:p>
    <w:p w14:paraId="0FF9E330" w14:textId="77777777" w:rsidR="009E22C9" w:rsidRDefault="00320AD5">
      <w:pPr>
        <w:pStyle w:val="ae"/>
        <w:spacing w:line="380" w:lineRule="exact"/>
        <w:jc w:val="center"/>
        <w:rPr>
          <w:rFonts w:eastAsia="宋体" w:hAnsi="宋体"/>
          <w:b/>
          <w:sz w:val="24"/>
          <w:szCs w:val="24"/>
        </w:rPr>
      </w:pPr>
      <w:r>
        <w:rPr>
          <w:rFonts w:eastAsia="宋体" w:hAnsi="宋体" w:hint="eastAsia"/>
          <w:b/>
          <w:sz w:val="24"/>
          <w:szCs w:val="24"/>
        </w:rPr>
        <w:t>磋商响应函</w:t>
      </w:r>
    </w:p>
    <w:p w14:paraId="008D5C84" w14:textId="77777777" w:rsidR="009E22C9" w:rsidRDefault="009E22C9">
      <w:pPr>
        <w:pStyle w:val="ae"/>
        <w:spacing w:line="380" w:lineRule="exact"/>
        <w:jc w:val="center"/>
        <w:rPr>
          <w:rFonts w:eastAsia="宋体" w:hAnsi="宋体"/>
          <w:sz w:val="24"/>
          <w:szCs w:val="24"/>
        </w:rPr>
      </w:pPr>
    </w:p>
    <w:p w14:paraId="4A22F0A5" w14:textId="77777777" w:rsidR="009E22C9" w:rsidRDefault="00320AD5">
      <w:pPr>
        <w:pStyle w:val="ae"/>
        <w:spacing w:line="380" w:lineRule="exact"/>
        <w:rPr>
          <w:rFonts w:eastAsia="宋体" w:hAnsi="宋体"/>
          <w:sz w:val="24"/>
          <w:szCs w:val="24"/>
        </w:rPr>
      </w:pPr>
      <w:r>
        <w:rPr>
          <w:rFonts w:eastAsia="宋体" w:hAnsi="宋体" w:hint="eastAsia"/>
          <w:sz w:val="24"/>
          <w:szCs w:val="24"/>
        </w:rPr>
        <w:t xml:space="preserve"> </w:t>
      </w:r>
      <w:r>
        <w:rPr>
          <w:rFonts w:eastAsia="宋体" w:hAnsi="宋体" w:hint="eastAsia"/>
          <w:sz w:val="24"/>
          <w:szCs w:val="24"/>
          <w:u w:val="single"/>
        </w:rPr>
        <w:t xml:space="preserve">    </w:t>
      </w:r>
      <w:r>
        <w:rPr>
          <w:rFonts w:eastAsia="宋体" w:hAnsi="宋体" w:hint="eastAsia"/>
          <w:b/>
          <w:sz w:val="24"/>
          <w:szCs w:val="24"/>
          <w:u w:val="single"/>
        </w:rPr>
        <w:t>（采购单位）</w:t>
      </w:r>
      <w:r>
        <w:rPr>
          <w:rFonts w:eastAsia="宋体" w:hAnsi="宋体" w:hint="eastAsia"/>
          <w:sz w:val="24"/>
          <w:szCs w:val="24"/>
          <w:u w:val="single"/>
        </w:rPr>
        <w:t xml:space="preserve">    </w:t>
      </w:r>
      <w:r>
        <w:rPr>
          <w:rFonts w:eastAsia="宋体" w:hAnsi="宋体" w:hint="eastAsia"/>
          <w:sz w:val="24"/>
          <w:szCs w:val="24"/>
        </w:rPr>
        <w:t>：</w:t>
      </w:r>
      <w:r>
        <w:rPr>
          <w:rFonts w:eastAsia="宋体" w:hAnsi="宋体"/>
          <w:sz w:val="24"/>
          <w:szCs w:val="24"/>
        </w:rPr>
        <w:t xml:space="preserve"> </w:t>
      </w:r>
    </w:p>
    <w:p w14:paraId="3976C8BA" w14:textId="77777777" w:rsidR="009E22C9" w:rsidRDefault="009E22C9">
      <w:pPr>
        <w:pStyle w:val="ae"/>
        <w:spacing w:line="380" w:lineRule="exact"/>
        <w:rPr>
          <w:rFonts w:eastAsia="宋体" w:hAnsi="宋体"/>
          <w:sz w:val="24"/>
          <w:szCs w:val="24"/>
        </w:rPr>
      </w:pPr>
    </w:p>
    <w:p w14:paraId="1CFF6442"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我们收到贵校</w:t>
      </w:r>
      <w:r>
        <w:rPr>
          <w:rFonts w:eastAsia="宋体" w:hAnsi="宋体" w:hint="eastAsia"/>
          <w:sz w:val="24"/>
          <w:szCs w:val="24"/>
          <w:u w:val="single"/>
        </w:rPr>
        <w:t xml:space="preserve">   </w:t>
      </w:r>
      <w:r>
        <w:rPr>
          <w:rFonts w:eastAsia="宋体" w:hAnsi="宋体" w:hint="eastAsia"/>
          <w:b/>
          <w:sz w:val="24"/>
          <w:szCs w:val="24"/>
          <w:u w:val="single"/>
        </w:rPr>
        <w:t>（采购编号）</w:t>
      </w:r>
      <w:r>
        <w:rPr>
          <w:rFonts w:eastAsia="宋体" w:hAnsi="宋体" w:hint="eastAsia"/>
          <w:sz w:val="24"/>
          <w:szCs w:val="24"/>
          <w:u w:val="single"/>
        </w:rPr>
        <w:t xml:space="preserve"> </w:t>
      </w:r>
      <w:r>
        <w:rPr>
          <w:rFonts w:eastAsia="宋体" w:hAnsi="宋体" w:hint="eastAsia"/>
          <w:sz w:val="24"/>
          <w:szCs w:val="24"/>
        </w:rPr>
        <w:t>号磋商文件，经仔细阅读和研究，我们决定参加磋商活动。</w:t>
      </w:r>
    </w:p>
    <w:p w14:paraId="0CB605E8" w14:textId="77777777" w:rsidR="009E22C9" w:rsidRDefault="00320AD5">
      <w:pPr>
        <w:pStyle w:val="13"/>
        <w:spacing w:line="360" w:lineRule="auto"/>
        <w:ind w:firstLineChars="200" w:firstLine="480"/>
        <w:rPr>
          <w:rFonts w:eastAsia="宋体" w:hAnsi="宋体"/>
          <w:b/>
          <w:sz w:val="24"/>
          <w:szCs w:val="24"/>
        </w:rPr>
      </w:pPr>
      <w:r>
        <w:rPr>
          <w:rFonts w:eastAsia="宋体" w:hAnsi="宋体"/>
          <w:sz w:val="24"/>
          <w:szCs w:val="24"/>
        </w:rPr>
        <w:t>1</w:t>
      </w:r>
      <w:r>
        <w:rPr>
          <w:rFonts w:eastAsia="宋体" w:hAnsi="宋体" w:hint="eastAsia"/>
          <w:sz w:val="24"/>
          <w:szCs w:val="24"/>
        </w:rPr>
        <w:t>、我们愿意按照磋商文件的一切要求，完成该项目的全部内容。</w:t>
      </w:r>
    </w:p>
    <w:p w14:paraId="3E0D4529" w14:textId="77777777" w:rsidR="009E22C9" w:rsidRDefault="00320AD5">
      <w:pPr>
        <w:pStyle w:val="13"/>
        <w:spacing w:line="360" w:lineRule="auto"/>
        <w:ind w:firstLineChars="200" w:firstLine="480"/>
        <w:rPr>
          <w:rFonts w:eastAsia="宋体" w:hAnsi="宋体"/>
          <w:sz w:val="24"/>
          <w:szCs w:val="24"/>
        </w:rPr>
      </w:pPr>
      <w:r>
        <w:rPr>
          <w:rFonts w:eastAsia="宋体" w:hAnsi="宋体"/>
          <w:sz w:val="24"/>
          <w:szCs w:val="24"/>
        </w:rPr>
        <w:t>2</w:t>
      </w:r>
      <w:r>
        <w:rPr>
          <w:rFonts w:eastAsia="宋体" w:hAnsi="宋体" w:hint="eastAsia"/>
          <w:sz w:val="24"/>
          <w:szCs w:val="24"/>
        </w:rPr>
        <w:t>、如果我们的磋商响应文件被接受，我们将严格履行磋商文件中规定的每一项要求，按期、按质、按量履行合同的义务。</w:t>
      </w:r>
    </w:p>
    <w:p w14:paraId="1E23125C" w14:textId="77777777" w:rsidR="009E22C9" w:rsidRDefault="00320AD5">
      <w:pPr>
        <w:pStyle w:val="13"/>
        <w:spacing w:line="360" w:lineRule="auto"/>
        <w:ind w:firstLineChars="200" w:firstLine="480"/>
        <w:rPr>
          <w:rFonts w:eastAsia="宋体" w:hAnsi="宋体"/>
          <w:sz w:val="24"/>
          <w:szCs w:val="24"/>
        </w:rPr>
      </w:pPr>
      <w:r>
        <w:rPr>
          <w:rFonts w:eastAsia="宋体" w:hAnsi="宋体"/>
          <w:sz w:val="24"/>
          <w:szCs w:val="24"/>
        </w:rPr>
        <w:t>3</w:t>
      </w:r>
      <w:r>
        <w:rPr>
          <w:rFonts w:eastAsia="宋体" w:hAnsi="宋体" w:hint="eastAsia"/>
          <w:sz w:val="24"/>
          <w:szCs w:val="24"/>
        </w:rPr>
        <w:t>、我们已</w:t>
      </w:r>
      <w:r>
        <w:rPr>
          <w:rFonts w:eastAsia="宋体" w:hAnsi="宋体"/>
          <w:sz w:val="24"/>
          <w:szCs w:val="24"/>
        </w:rPr>
        <w:t>详细</w:t>
      </w:r>
      <w:r>
        <w:rPr>
          <w:rFonts w:eastAsia="宋体" w:hAnsi="宋体" w:hint="eastAsia"/>
          <w:sz w:val="24"/>
          <w:szCs w:val="24"/>
        </w:rPr>
        <w:t>阅读</w:t>
      </w:r>
      <w:r>
        <w:rPr>
          <w:rFonts w:eastAsia="宋体" w:hAnsi="宋体"/>
          <w:sz w:val="24"/>
          <w:szCs w:val="24"/>
        </w:rPr>
        <w:t>全部</w:t>
      </w:r>
      <w:r>
        <w:rPr>
          <w:rFonts w:eastAsia="宋体" w:hAnsi="宋体" w:hint="eastAsia"/>
          <w:sz w:val="24"/>
          <w:szCs w:val="24"/>
        </w:rPr>
        <w:t>磋商文件</w:t>
      </w:r>
      <w:r>
        <w:rPr>
          <w:rFonts w:eastAsia="宋体" w:hAnsi="宋体"/>
          <w:sz w:val="24"/>
          <w:szCs w:val="24"/>
        </w:rPr>
        <w:t>，包括</w:t>
      </w:r>
      <w:r>
        <w:rPr>
          <w:rFonts w:eastAsia="宋体" w:hAnsi="宋体" w:hint="eastAsia"/>
          <w:sz w:val="24"/>
          <w:szCs w:val="24"/>
        </w:rPr>
        <w:t>更正公告</w:t>
      </w:r>
      <w:r>
        <w:rPr>
          <w:rFonts w:eastAsia="宋体" w:hAnsi="宋体"/>
          <w:sz w:val="24"/>
          <w:szCs w:val="24"/>
        </w:rPr>
        <w:t>(如有)</w:t>
      </w:r>
      <w:r>
        <w:rPr>
          <w:rFonts w:eastAsia="宋体" w:hAnsi="宋体" w:hint="eastAsia"/>
          <w:sz w:val="24"/>
          <w:szCs w:val="24"/>
        </w:rPr>
        <w:t>，对磋商文件及更正公告</w:t>
      </w:r>
      <w:r>
        <w:rPr>
          <w:rFonts w:eastAsia="宋体" w:hAnsi="宋体"/>
          <w:sz w:val="24"/>
          <w:szCs w:val="24"/>
        </w:rPr>
        <w:t>(如有)</w:t>
      </w:r>
      <w:r>
        <w:rPr>
          <w:rFonts w:eastAsia="宋体" w:hAnsi="宋体" w:hint="eastAsia"/>
          <w:sz w:val="24"/>
          <w:szCs w:val="24"/>
        </w:rPr>
        <w:t>无任何异议。</w:t>
      </w:r>
      <w:r>
        <w:rPr>
          <w:rFonts w:eastAsia="宋体" w:hAnsi="宋体"/>
          <w:sz w:val="24"/>
          <w:szCs w:val="24"/>
        </w:rPr>
        <w:t>我们完全理解并同意放弃对这方面有不明及误解的权力。</w:t>
      </w:r>
    </w:p>
    <w:p w14:paraId="42840C71"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4、我们同意按磋商文件中的规定，本响应文件的有效期限自提交响应文件截止时间之日</w:t>
      </w:r>
      <w:r>
        <w:rPr>
          <w:rFonts w:eastAsia="宋体" w:hAnsi="宋体" w:hint="eastAsia"/>
          <w:sz w:val="24"/>
          <w:szCs w:val="24"/>
          <w:u w:val="single"/>
        </w:rPr>
        <w:t>60</w:t>
      </w:r>
      <w:r>
        <w:rPr>
          <w:rFonts w:eastAsia="宋体" w:hAnsi="宋体" w:hint="eastAsia"/>
          <w:sz w:val="24"/>
          <w:szCs w:val="24"/>
        </w:rPr>
        <w:t>天。</w:t>
      </w:r>
    </w:p>
    <w:p w14:paraId="5EDE2DA8"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5、我们愿意提供磋商采购单位在磋商文件中要求的所有资料。</w:t>
      </w:r>
    </w:p>
    <w:p w14:paraId="0C8A615F"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6、我们愿意遵守磋商文件中所列的收费标准。</w:t>
      </w:r>
    </w:p>
    <w:p w14:paraId="33C63D19"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7、我们承诺该响应文件在磋商开始后的全过程中保持有效，不作任何更改和变动。</w:t>
      </w:r>
    </w:p>
    <w:p w14:paraId="5722BBC7"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8、我们承诺我公司符合磋商文件磋商响应单位须知中“合格磋商响应单位的基本、特定条件”的要求，若与真实情况不符，本公司愿意承担由此而产生的一切后果。</w:t>
      </w:r>
    </w:p>
    <w:p w14:paraId="6A8A9702" w14:textId="77777777" w:rsidR="009E22C9" w:rsidRDefault="00320AD5">
      <w:pPr>
        <w:pStyle w:val="13"/>
        <w:spacing w:line="360" w:lineRule="auto"/>
        <w:ind w:firstLine="480"/>
        <w:rPr>
          <w:rFonts w:eastAsia="宋体" w:hAnsi="宋体"/>
          <w:sz w:val="24"/>
          <w:szCs w:val="24"/>
        </w:rPr>
      </w:pPr>
      <w:r>
        <w:rPr>
          <w:rFonts w:eastAsia="宋体" w:hAnsi="宋体" w:hint="eastAsia"/>
          <w:sz w:val="24"/>
          <w:szCs w:val="24"/>
        </w:rPr>
        <w:t>9、本次采购活动如规定收取保证金，我们愿意按磋商文件的规定交纳保证金，并</w:t>
      </w:r>
      <w:r>
        <w:rPr>
          <w:rFonts w:eastAsia="宋体" w:hAnsi="宋体"/>
          <w:sz w:val="24"/>
          <w:szCs w:val="24"/>
        </w:rPr>
        <w:t>同意</w:t>
      </w:r>
      <w:r>
        <w:rPr>
          <w:rFonts w:eastAsia="宋体" w:hAnsi="宋体" w:hint="eastAsia"/>
          <w:sz w:val="24"/>
          <w:szCs w:val="24"/>
        </w:rPr>
        <w:t>其</w:t>
      </w:r>
      <w:r>
        <w:rPr>
          <w:rFonts w:eastAsia="宋体" w:hAnsi="宋体"/>
          <w:sz w:val="24"/>
          <w:szCs w:val="24"/>
        </w:rPr>
        <w:t>中关于保证金的</w:t>
      </w:r>
      <w:r>
        <w:rPr>
          <w:rFonts w:eastAsia="宋体" w:hAnsi="宋体" w:hint="eastAsia"/>
          <w:sz w:val="24"/>
          <w:szCs w:val="24"/>
        </w:rPr>
        <w:t>相关</w:t>
      </w:r>
      <w:r>
        <w:rPr>
          <w:rFonts w:eastAsia="宋体" w:hAnsi="宋体"/>
          <w:sz w:val="24"/>
          <w:szCs w:val="24"/>
        </w:rPr>
        <w:t>规定</w:t>
      </w:r>
      <w:r>
        <w:rPr>
          <w:rFonts w:eastAsia="宋体" w:hAnsi="宋体" w:hint="eastAsia"/>
          <w:sz w:val="24"/>
          <w:szCs w:val="24"/>
        </w:rPr>
        <w:t xml:space="preserve">。我们的保证金退回账号如下（如收取）： </w:t>
      </w:r>
    </w:p>
    <w:p w14:paraId="61D02022" w14:textId="77777777" w:rsidR="009E22C9" w:rsidRDefault="00320AD5">
      <w:pPr>
        <w:pStyle w:val="13"/>
        <w:spacing w:line="360" w:lineRule="auto"/>
        <w:ind w:firstLine="480"/>
        <w:rPr>
          <w:rFonts w:eastAsia="宋体" w:hAnsi="宋体"/>
          <w:sz w:val="24"/>
          <w:szCs w:val="24"/>
        </w:rPr>
      </w:pPr>
      <w:r>
        <w:rPr>
          <w:rFonts w:eastAsia="宋体" w:hAnsi="宋体" w:hint="eastAsia"/>
          <w:sz w:val="24"/>
          <w:szCs w:val="24"/>
        </w:rPr>
        <w:t>户      名：</w:t>
      </w:r>
      <w:r>
        <w:rPr>
          <w:rFonts w:eastAsia="宋体" w:hAnsi="宋体" w:hint="eastAsia"/>
          <w:sz w:val="24"/>
          <w:szCs w:val="24"/>
          <w:u w:val="single"/>
        </w:rPr>
        <w:t xml:space="preserve">                          </w:t>
      </w:r>
    </w:p>
    <w:p w14:paraId="086DB496" w14:textId="77777777" w:rsidR="009E22C9" w:rsidRDefault="00320AD5">
      <w:pPr>
        <w:pStyle w:val="13"/>
        <w:spacing w:line="360" w:lineRule="auto"/>
        <w:ind w:firstLine="480"/>
        <w:rPr>
          <w:rFonts w:eastAsia="宋体" w:hAnsi="宋体"/>
          <w:sz w:val="24"/>
          <w:szCs w:val="24"/>
        </w:rPr>
      </w:pPr>
      <w:r>
        <w:rPr>
          <w:rFonts w:eastAsia="宋体" w:hAnsi="宋体" w:hint="eastAsia"/>
          <w:sz w:val="24"/>
          <w:szCs w:val="24"/>
        </w:rPr>
        <w:t>开户行名称：</w:t>
      </w:r>
      <w:r>
        <w:rPr>
          <w:rFonts w:eastAsia="宋体" w:hAnsi="宋体" w:hint="eastAsia"/>
          <w:sz w:val="24"/>
          <w:szCs w:val="24"/>
          <w:u w:val="single"/>
        </w:rPr>
        <w:t xml:space="preserve">                          </w:t>
      </w:r>
    </w:p>
    <w:p w14:paraId="73B5981C"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银 行 账 号：</w:t>
      </w:r>
      <w:r>
        <w:rPr>
          <w:rFonts w:eastAsia="宋体" w:hAnsi="宋体" w:hint="eastAsia"/>
          <w:sz w:val="24"/>
          <w:szCs w:val="24"/>
          <w:u w:val="single"/>
        </w:rPr>
        <w:t xml:space="preserve">                         </w:t>
      </w:r>
    </w:p>
    <w:p w14:paraId="18995E2A" w14:textId="77777777" w:rsidR="009E22C9" w:rsidRDefault="00320AD5">
      <w:pPr>
        <w:pStyle w:val="13"/>
        <w:spacing w:line="360" w:lineRule="auto"/>
        <w:ind w:firstLineChars="200" w:firstLine="480"/>
        <w:rPr>
          <w:rFonts w:eastAsia="宋体" w:hAnsi="宋体"/>
          <w:sz w:val="24"/>
          <w:szCs w:val="24"/>
        </w:rPr>
      </w:pPr>
      <w:r>
        <w:rPr>
          <w:rFonts w:eastAsia="宋体" w:hAnsi="宋体" w:hint="eastAsia"/>
          <w:sz w:val="24"/>
          <w:szCs w:val="24"/>
        </w:rPr>
        <w:t>所有有关磋商文件的函电，请按下列地址联系：</w:t>
      </w:r>
    </w:p>
    <w:p w14:paraId="4EBE2BA0" w14:textId="77777777" w:rsidR="009E22C9" w:rsidRDefault="00320AD5">
      <w:pPr>
        <w:pStyle w:val="13"/>
        <w:spacing w:line="360" w:lineRule="auto"/>
        <w:rPr>
          <w:rFonts w:eastAsia="宋体" w:hAnsi="宋体"/>
          <w:sz w:val="24"/>
          <w:szCs w:val="24"/>
        </w:rPr>
      </w:pPr>
      <w:r>
        <w:rPr>
          <w:rFonts w:eastAsia="宋体" w:hAnsi="宋体" w:hint="eastAsia"/>
          <w:sz w:val="24"/>
          <w:szCs w:val="24"/>
        </w:rPr>
        <w:t>单位：                             联系人：</w:t>
      </w:r>
    </w:p>
    <w:p w14:paraId="709C8611" w14:textId="77777777" w:rsidR="009E22C9" w:rsidRDefault="00320AD5">
      <w:pPr>
        <w:pStyle w:val="13"/>
        <w:spacing w:line="360" w:lineRule="auto"/>
        <w:rPr>
          <w:rFonts w:eastAsia="宋体" w:hAnsi="宋体"/>
          <w:sz w:val="24"/>
          <w:szCs w:val="24"/>
        </w:rPr>
      </w:pPr>
      <w:r>
        <w:rPr>
          <w:rFonts w:eastAsia="宋体" w:hAnsi="宋体" w:hint="eastAsia"/>
          <w:sz w:val="24"/>
          <w:szCs w:val="24"/>
        </w:rPr>
        <w:t>地址：                             邮政编码：</w:t>
      </w:r>
    </w:p>
    <w:p w14:paraId="3FD03E6D" w14:textId="77777777" w:rsidR="009E22C9" w:rsidRDefault="00320AD5">
      <w:pPr>
        <w:pStyle w:val="13"/>
        <w:spacing w:line="360" w:lineRule="auto"/>
        <w:rPr>
          <w:rFonts w:eastAsia="宋体" w:hAnsi="宋体"/>
          <w:sz w:val="24"/>
          <w:szCs w:val="24"/>
        </w:rPr>
      </w:pPr>
      <w:r>
        <w:rPr>
          <w:rFonts w:eastAsia="宋体" w:hAnsi="宋体" w:hint="eastAsia"/>
          <w:sz w:val="24"/>
          <w:szCs w:val="24"/>
        </w:rPr>
        <w:t>联系电话：                         传真：</w:t>
      </w:r>
    </w:p>
    <w:p w14:paraId="32F7A601" w14:textId="77777777" w:rsidR="009E22C9" w:rsidRDefault="00320AD5">
      <w:pPr>
        <w:pStyle w:val="13"/>
        <w:spacing w:line="360" w:lineRule="auto"/>
        <w:ind w:left="3400" w:firstLine="425"/>
        <w:rPr>
          <w:rFonts w:eastAsia="宋体" w:hAnsi="宋体"/>
          <w:sz w:val="24"/>
          <w:szCs w:val="24"/>
        </w:rPr>
      </w:pPr>
      <w:r>
        <w:rPr>
          <w:rFonts w:eastAsia="宋体" w:hAnsi="宋体" w:hint="eastAsia"/>
          <w:sz w:val="24"/>
          <w:szCs w:val="24"/>
        </w:rPr>
        <w:t>磋商响应单位：（公章）</w:t>
      </w:r>
    </w:p>
    <w:p w14:paraId="61A83600" w14:textId="77777777" w:rsidR="009E22C9" w:rsidRDefault="00320AD5">
      <w:pPr>
        <w:pStyle w:val="13"/>
        <w:spacing w:line="360" w:lineRule="auto"/>
        <w:ind w:left="3825"/>
        <w:rPr>
          <w:rFonts w:eastAsia="宋体" w:hAnsi="宋体"/>
          <w:sz w:val="24"/>
          <w:szCs w:val="24"/>
        </w:rPr>
      </w:pPr>
      <w:r>
        <w:rPr>
          <w:rFonts w:eastAsia="宋体" w:hAnsi="宋体" w:hint="eastAsia"/>
          <w:sz w:val="24"/>
          <w:szCs w:val="24"/>
        </w:rPr>
        <w:t>法定代表人或代理人：（签字或盖章）</w:t>
      </w:r>
    </w:p>
    <w:p w14:paraId="0D2C7C57" w14:textId="77777777" w:rsidR="009E22C9" w:rsidRDefault="00320AD5">
      <w:pPr>
        <w:pStyle w:val="13"/>
        <w:spacing w:line="360" w:lineRule="auto"/>
        <w:ind w:left="3400" w:firstLine="425"/>
        <w:rPr>
          <w:rFonts w:eastAsia="宋体" w:hAnsi="宋体"/>
          <w:sz w:val="24"/>
          <w:szCs w:val="24"/>
        </w:rPr>
      </w:pPr>
      <w:r>
        <w:rPr>
          <w:rFonts w:eastAsia="宋体" w:hAnsi="宋体" w:hint="eastAsia"/>
          <w:sz w:val="24"/>
          <w:szCs w:val="24"/>
        </w:rPr>
        <w:t>日期：         年</w:t>
      </w:r>
      <w:r>
        <w:rPr>
          <w:rFonts w:eastAsia="宋体" w:hAnsi="宋体"/>
          <w:sz w:val="24"/>
          <w:szCs w:val="24"/>
        </w:rPr>
        <w:t xml:space="preserve">     </w:t>
      </w:r>
      <w:r>
        <w:rPr>
          <w:rFonts w:eastAsia="宋体" w:hAnsi="宋体" w:hint="eastAsia"/>
          <w:sz w:val="24"/>
          <w:szCs w:val="24"/>
        </w:rPr>
        <w:t>月</w:t>
      </w:r>
      <w:r>
        <w:rPr>
          <w:rFonts w:eastAsia="宋体" w:hAnsi="宋体"/>
          <w:sz w:val="24"/>
          <w:szCs w:val="24"/>
        </w:rPr>
        <w:t xml:space="preserve">     </w:t>
      </w:r>
      <w:r>
        <w:rPr>
          <w:rFonts w:eastAsia="宋体" w:hAnsi="宋体" w:hint="eastAsia"/>
          <w:sz w:val="24"/>
          <w:szCs w:val="24"/>
        </w:rPr>
        <w:t>日</w:t>
      </w:r>
    </w:p>
    <w:p w14:paraId="7EAABD04" w14:textId="77777777" w:rsidR="009E22C9" w:rsidRDefault="009E22C9">
      <w:pPr>
        <w:pStyle w:val="ae"/>
        <w:tabs>
          <w:tab w:val="left" w:pos="8930"/>
          <w:tab w:val="left" w:pos="9306"/>
        </w:tabs>
        <w:spacing w:line="360" w:lineRule="auto"/>
        <w:rPr>
          <w:rFonts w:eastAsia="宋体" w:hAnsi="宋体"/>
          <w:b/>
          <w:szCs w:val="24"/>
        </w:rPr>
      </w:pPr>
    </w:p>
    <w:p w14:paraId="7722311F" w14:textId="77777777" w:rsidR="009E22C9" w:rsidRDefault="009E22C9">
      <w:pPr>
        <w:pStyle w:val="a4"/>
        <w:overflowPunct w:val="0"/>
        <w:ind w:firstLine="0"/>
        <w:rPr>
          <w:rFonts w:ascii="宋体" w:eastAsia="宋体" w:hAnsi="宋体"/>
          <w:b/>
          <w:szCs w:val="24"/>
        </w:rPr>
      </w:pPr>
    </w:p>
    <w:p w14:paraId="5ECCADCD" w14:textId="77777777" w:rsidR="009E22C9" w:rsidRDefault="009E22C9">
      <w:pPr>
        <w:pStyle w:val="a4"/>
        <w:overflowPunct w:val="0"/>
        <w:spacing w:line="360" w:lineRule="auto"/>
        <w:ind w:firstLine="0"/>
        <w:rPr>
          <w:rFonts w:ascii="宋体" w:eastAsia="宋体" w:hAnsi="宋体"/>
          <w:b/>
          <w:szCs w:val="24"/>
        </w:rPr>
      </w:pPr>
    </w:p>
    <w:p w14:paraId="134CDC77" w14:textId="77777777" w:rsidR="009E22C9" w:rsidRDefault="00320AD5">
      <w:pPr>
        <w:pStyle w:val="a4"/>
        <w:overflowPunct w:val="0"/>
        <w:spacing w:line="360" w:lineRule="auto"/>
        <w:ind w:firstLine="0"/>
        <w:rPr>
          <w:rFonts w:eastAsia="宋体" w:hAnsi="宋体"/>
          <w:b/>
          <w:szCs w:val="24"/>
        </w:rPr>
      </w:pPr>
      <w:r>
        <w:rPr>
          <w:rFonts w:ascii="宋体" w:eastAsia="宋体" w:hAnsi="宋体"/>
          <w:b/>
          <w:szCs w:val="24"/>
        </w:rPr>
        <w:br w:type="page"/>
      </w:r>
      <w:r>
        <w:rPr>
          <w:rFonts w:eastAsia="宋体" w:hAnsi="宋体" w:hint="eastAsia"/>
          <w:b/>
          <w:szCs w:val="24"/>
        </w:rPr>
        <w:lastRenderedPageBreak/>
        <w:t>格式</w:t>
      </w:r>
      <w:r>
        <w:rPr>
          <w:rFonts w:eastAsia="宋体" w:hAnsi="宋体" w:hint="eastAsia"/>
          <w:b/>
          <w:szCs w:val="24"/>
        </w:rPr>
        <w:t>3</w:t>
      </w:r>
      <w:r>
        <w:rPr>
          <w:rFonts w:eastAsia="宋体" w:hAnsi="宋体" w:hint="eastAsia"/>
          <w:b/>
          <w:szCs w:val="24"/>
        </w:rPr>
        <w:t>、响应报价表（第一次报价）</w:t>
      </w:r>
    </w:p>
    <w:p w14:paraId="06B2771C" w14:textId="77777777" w:rsidR="009E22C9" w:rsidRDefault="00320AD5">
      <w:pPr>
        <w:pStyle w:val="13"/>
        <w:jc w:val="center"/>
        <w:rPr>
          <w:rFonts w:eastAsia="宋体" w:hAnsi="宋体"/>
          <w:sz w:val="24"/>
          <w:szCs w:val="24"/>
        </w:rPr>
      </w:pPr>
      <w:r>
        <w:rPr>
          <w:rFonts w:eastAsia="宋体" w:hAnsi="宋体" w:hint="eastAsia"/>
          <w:b/>
          <w:sz w:val="24"/>
          <w:szCs w:val="24"/>
        </w:rPr>
        <w:t>响应报价表</w:t>
      </w:r>
      <w:r>
        <w:rPr>
          <w:rFonts w:eastAsia="宋体" w:hAnsi="宋体"/>
          <w:spacing w:val="20"/>
          <w:sz w:val="24"/>
          <w:szCs w:val="24"/>
        </w:rPr>
        <w:t xml:space="preserve">              </w:t>
      </w:r>
      <w:r>
        <w:rPr>
          <w:rFonts w:eastAsia="宋体" w:hAnsi="宋体" w:hint="eastAsia"/>
          <w:spacing w:val="20"/>
          <w:sz w:val="24"/>
          <w:szCs w:val="24"/>
        </w:rPr>
        <w:t xml:space="preserve">      </w:t>
      </w:r>
    </w:p>
    <w:p w14:paraId="0A0608AE" w14:textId="77777777" w:rsidR="009E22C9" w:rsidRDefault="009E22C9">
      <w:pPr>
        <w:pStyle w:val="ae"/>
        <w:tabs>
          <w:tab w:val="left" w:pos="8930"/>
          <w:tab w:val="left" w:pos="9306"/>
        </w:tabs>
        <w:spacing w:line="360" w:lineRule="auto"/>
        <w:jc w:val="left"/>
        <w:rPr>
          <w:rFonts w:eastAsia="宋体" w:hAnsi="宋体"/>
          <w:sz w:val="24"/>
          <w:szCs w:val="24"/>
        </w:rPr>
      </w:pPr>
    </w:p>
    <w:p w14:paraId="4CA2D38A" w14:textId="77777777" w:rsidR="009E22C9" w:rsidRDefault="00320AD5">
      <w:pPr>
        <w:pStyle w:val="ae"/>
        <w:tabs>
          <w:tab w:val="left" w:pos="8930"/>
          <w:tab w:val="left" w:pos="9306"/>
        </w:tabs>
        <w:spacing w:line="360" w:lineRule="auto"/>
        <w:jc w:val="left"/>
        <w:rPr>
          <w:rFonts w:eastAsia="宋体" w:hAnsi="宋体"/>
          <w:sz w:val="24"/>
          <w:szCs w:val="24"/>
        </w:rPr>
      </w:pPr>
      <w:r>
        <w:rPr>
          <w:rFonts w:eastAsia="宋体" w:hAnsi="宋体" w:hint="eastAsia"/>
          <w:sz w:val="24"/>
          <w:szCs w:val="24"/>
        </w:rPr>
        <w:t xml:space="preserve">采购编号： </w:t>
      </w:r>
    </w:p>
    <w:p w14:paraId="5473F5F1" w14:textId="77777777" w:rsidR="009E22C9" w:rsidRDefault="00320AD5">
      <w:pPr>
        <w:pStyle w:val="ae"/>
        <w:tabs>
          <w:tab w:val="left" w:pos="8930"/>
          <w:tab w:val="left" w:pos="9306"/>
        </w:tabs>
        <w:spacing w:line="360" w:lineRule="auto"/>
        <w:jc w:val="left"/>
        <w:rPr>
          <w:rFonts w:eastAsia="宋体" w:hAnsi="宋体"/>
          <w:sz w:val="24"/>
          <w:szCs w:val="24"/>
        </w:rPr>
      </w:pPr>
      <w:r>
        <w:rPr>
          <w:rFonts w:eastAsia="宋体" w:hAnsi="宋体" w:hint="eastAsia"/>
          <w:sz w:val="24"/>
          <w:szCs w:val="24"/>
        </w:rPr>
        <w:t>项目名称：苏州城市学院学生证件证书校徽等常规教学服务类产品制作采购项目</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6"/>
        <w:gridCol w:w="3647"/>
        <w:gridCol w:w="1560"/>
        <w:gridCol w:w="1417"/>
        <w:gridCol w:w="1405"/>
      </w:tblGrid>
      <w:tr w:rsidR="009E22C9" w14:paraId="290F5248"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AE9D4DE"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spacing w:val="20"/>
                <w:sz w:val="24"/>
                <w:szCs w:val="24"/>
              </w:rPr>
              <w:t>序号</w:t>
            </w:r>
          </w:p>
        </w:tc>
        <w:tc>
          <w:tcPr>
            <w:tcW w:w="3647" w:type="dxa"/>
            <w:tcBorders>
              <w:top w:val="single" w:sz="4" w:space="0" w:color="auto"/>
              <w:left w:val="single" w:sz="4" w:space="0" w:color="auto"/>
              <w:bottom w:val="single" w:sz="4" w:space="0" w:color="auto"/>
              <w:right w:val="single" w:sz="4" w:space="0" w:color="auto"/>
            </w:tcBorders>
            <w:vAlign w:val="center"/>
          </w:tcPr>
          <w:p w14:paraId="0798312D"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产品名称</w:t>
            </w:r>
          </w:p>
        </w:tc>
        <w:tc>
          <w:tcPr>
            <w:tcW w:w="1560" w:type="dxa"/>
            <w:tcBorders>
              <w:top w:val="single" w:sz="4" w:space="0" w:color="auto"/>
              <w:left w:val="single" w:sz="4" w:space="0" w:color="auto"/>
              <w:bottom w:val="single" w:sz="4" w:space="0" w:color="auto"/>
              <w:right w:val="single" w:sz="4" w:space="0" w:color="auto"/>
            </w:tcBorders>
            <w:vAlign w:val="center"/>
          </w:tcPr>
          <w:p w14:paraId="74A34DBB"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报价</w:t>
            </w:r>
          </w:p>
          <w:p w14:paraId="37E9FC97"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（元）</w:t>
            </w:r>
          </w:p>
        </w:tc>
        <w:tc>
          <w:tcPr>
            <w:tcW w:w="1417" w:type="dxa"/>
            <w:tcBorders>
              <w:top w:val="single" w:sz="4" w:space="0" w:color="auto"/>
              <w:left w:val="single" w:sz="4" w:space="0" w:color="auto"/>
              <w:bottom w:val="single" w:sz="4" w:space="0" w:color="auto"/>
              <w:right w:val="single" w:sz="4" w:space="0" w:color="auto"/>
            </w:tcBorders>
            <w:vAlign w:val="center"/>
          </w:tcPr>
          <w:p w14:paraId="268BF7DC"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数量</w:t>
            </w:r>
          </w:p>
        </w:tc>
        <w:tc>
          <w:tcPr>
            <w:tcW w:w="1405" w:type="dxa"/>
            <w:tcBorders>
              <w:top w:val="single" w:sz="4" w:space="0" w:color="auto"/>
              <w:left w:val="single" w:sz="4" w:space="0" w:color="auto"/>
              <w:bottom w:val="single" w:sz="4" w:space="0" w:color="auto"/>
              <w:right w:val="single" w:sz="4" w:space="0" w:color="auto"/>
            </w:tcBorders>
            <w:vAlign w:val="center"/>
          </w:tcPr>
          <w:p w14:paraId="62B085F1"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spacing w:val="20"/>
                <w:sz w:val="24"/>
                <w:szCs w:val="24"/>
              </w:rPr>
              <w:t>备注</w:t>
            </w:r>
          </w:p>
        </w:tc>
      </w:tr>
      <w:tr w:rsidR="009E22C9" w14:paraId="5BC96E66"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BD464EE"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1</w:t>
            </w:r>
          </w:p>
        </w:tc>
        <w:tc>
          <w:tcPr>
            <w:tcW w:w="3647" w:type="dxa"/>
            <w:tcBorders>
              <w:top w:val="single" w:sz="4" w:space="0" w:color="auto"/>
              <w:left w:val="single" w:sz="4" w:space="0" w:color="auto"/>
              <w:bottom w:val="single" w:sz="4" w:space="0" w:color="auto"/>
              <w:right w:val="single" w:sz="4" w:space="0" w:color="auto"/>
            </w:tcBorders>
            <w:vAlign w:val="center"/>
          </w:tcPr>
          <w:p w14:paraId="2E30D0F5" w14:textId="77777777" w:rsidR="009E22C9" w:rsidRDefault="00320AD5">
            <w:pPr>
              <w:spacing w:beforeLines="50" w:before="120" w:afterLines="50" w:after="120"/>
              <w:jc w:val="left"/>
              <w:rPr>
                <w:rFonts w:ascii="宋体" w:eastAsia="宋体" w:hAnsi="宋体" w:cs="Arial"/>
                <w:color w:val="000000"/>
                <w:spacing w:val="20"/>
                <w:sz w:val="24"/>
                <w:szCs w:val="24"/>
              </w:rPr>
            </w:pPr>
            <w:r>
              <w:rPr>
                <w:rFonts w:ascii="宋体" w:eastAsia="宋体" w:hAnsi="宋体" w:cs="宋体" w:hint="eastAsia"/>
                <w:sz w:val="24"/>
                <w:szCs w:val="24"/>
              </w:rPr>
              <w:t>毕业证书学位证书封皮</w:t>
            </w:r>
          </w:p>
        </w:tc>
        <w:tc>
          <w:tcPr>
            <w:tcW w:w="1560" w:type="dxa"/>
            <w:tcBorders>
              <w:top w:val="single" w:sz="4" w:space="0" w:color="auto"/>
              <w:left w:val="single" w:sz="4" w:space="0" w:color="auto"/>
              <w:bottom w:val="single" w:sz="4" w:space="0" w:color="auto"/>
              <w:right w:val="single" w:sz="4" w:space="0" w:color="auto"/>
            </w:tcBorders>
            <w:vAlign w:val="center"/>
          </w:tcPr>
          <w:p w14:paraId="21CD2052"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55DB10B"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3000</w:t>
            </w:r>
          </w:p>
        </w:tc>
        <w:tc>
          <w:tcPr>
            <w:tcW w:w="1405" w:type="dxa"/>
            <w:tcBorders>
              <w:top w:val="single" w:sz="4" w:space="0" w:color="auto"/>
              <w:left w:val="single" w:sz="4" w:space="0" w:color="auto"/>
              <w:bottom w:val="single" w:sz="4" w:space="0" w:color="auto"/>
              <w:right w:val="single" w:sz="4" w:space="0" w:color="auto"/>
            </w:tcBorders>
            <w:vAlign w:val="center"/>
          </w:tcPr>
          <w:p w14:paraId="065DE93D"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4A08A5C8"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230FE6B0"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2</w:t>
            </w:r>
          </w:p>
        </w:tc>
        <w:tc>
          <w:tcPr>
            <w:tcW w:w="3647" w:type="dxa"/>
            <w:tcBorders>
              <w:top w:val="single" w:sz="4" w:space="0" w:color="auto"/>
              <w:left w:val="single" w:sz="4" w:space="0" w:color="auto"/>
              <w:bottom w:val="single" w:sz="4" w:space="0" w:color="auto"/>
              <w:right w:val="single" w:sz="4" w:space="0" w:color="auto"/>
            </w:tcBorders>
            <w:vAlign w:val="center"/>
          </w:tcPr>
          <w:p w14:paraId="3411C647"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毕业证书内芯</w:t>
            </w:r>
          </w:p>
        </w:tc>
        <w:tc>
          <w:tcPr>
            <w:tcW w:w="1560" w:type="dxa"/>
            <w:tcBorders>
              <w:top w:val="single" w:sz="4" w:space="0" w:color="auto"/>
              <w:left w:val="single" w:sz="4" w:space="0" w:color="auto"/>
              <w:bottom w:val="single" w:sz="4" w:space="0" w:color="auto"/>
              <w:right w:val="single" w:sz="4" w:space="0" w:color="auto"/>
            </w:tcBorders>
            <w:vAlign w:val="center"/>
          </w:tcPr>
          <w:p w14:paraId="28F0718E"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B410D4F"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300</w:t>
            </w:r>
            <w:r>
              <w:rPr>
                <w:rFonts w:ascii="宋体" w:eastAsia="宋体" w:hAnsi="宋体" w:cs="Arial"/>
                <w:spacing w:val="20"/>
                <w:sz w:val="24"/>
                <w:szCs w:val="24"/>
              </w:rPr>
              <w:t>0</w:t>
            </w:r>
          </w:p>
        </w:tc>
        <w:tc>
          <w:tcPr>
            <w:tcW w:w="1405" w:type="dxa"/>
            <w:tcBorders>
              <w:top w:val="single" w:sz="4" w:space="0" w:color="auto"/>
              <w:left w:val="single" w:sz="4" w:space="0" w:color="auto"/>
              <w:bottom w:val="single" w:sz="4" w:space="0" w:color="auto"/>
              <w:right w:val="single" w:sz="4" w:space="0" w:color="auto"/>
            </w:tcBorders>
            <w:vAlign w:val="center"/>
          </w:tcPr>
          <w:p w14:paraId="79A8566E"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15487BED"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20B0C8E4"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w:t>
            </w:r>
          </w:p>
        </w:tc>
        <w:tc>
          <w:tcPr>
            <w:tcW w:w="3647" w:type="dxa"/>
            <w:tcBorders>
              <w:top w:val="single" w:sz="4" w:space="0" w:color="auto"/>
              <w:left w:val="single" w:sz="4" w:space="0" w:color="auto"/>
              <w:bottom w:val="single" w:sz="4" w:space="0" w:color="auto"/>
              <w:right w:val="single" w:sz="4" w:space="0" w:color="auto"/>
            </w:tcBorders>
            <w:vAlign w:val="center"/>
          </w:tcPr>
          <w:p w14:paraId="29841BAC"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学位证书内芯</w:t>
            </w:r>
          </w:p>
        </w:tc>
        <w:tc>
          <w:tcPr>
            <w:tcW w:w="1560" w:type="dxa"/>
            <w:tcBorders>
              <w:top w:val="single" w:sz="4" w:space="0" w:color="auto"/>
              <w:left w:val="single" w:sz="4" w:space="0" w:color="auto"/>
              <w:bottom w:val="single" w:sz="4" w:space="0" w:color="auto"/>
              <w:right w:val="single" w:sz="4" w:space="0" w:color="auto"/>
            </w:tcBorders>
            <w:vAlign w:val="center"/>
          </w:tcPr>
          <w:p w14:paraId="75679DC4"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A807FA1"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3000</w:t>
            </w:r>
          </w:p>
        </w:tc>
        <w:tc>
          <w:tcPr>
            <w:tcW w:w="1405" w:type="dxa"/>
            <w:tcBorders>
              <w:top w:val="single" w:sz="4" w:space="0" w:color="auto"/>
              <w:left w:val="single" w:sz="4" w:space="0" w:color="auto"/>
              <w:bottom w:val="single" w:sz="4" w:space="0" w:color="auto"/>
              <w:right w:val="single" w:sz="4" w:space="0" w:color="auto"/>
            </w:tcBorders>
            <w:vAlign w:val="center"/>
          </w:tcPr>
          <w:p w14:paraId="412725F9"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4D2B062E"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C41E69E"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4</w:t>
            </w:r>
          </w:p>
        </w:tc>
        <w:tc>
          <w:tcPr>
            <w:tcW w:w="3647" w:type="dxa"/>
            <w:tcBorders>
              <w:top w:val="single" w:sz="4" w:space="0" w:color="auto"/>
              <w:left w:val="single" w:sz="4" w:space="0" w:color="auto"/>
              <w:bottom w:val="single" w:sz="4" w:space="0" w:color="auto"/>
              <w:right w:val="single" w:sz="4" w:space="0" w:color="auto"/>
            </w:tcBorders>
            <w:vAlign w:val="center"/>
          </w:tcPr>
          <w:p w14:paraId="53FF2D54"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证书信息打印</w:t>
            </w:r>
          </w:p>
        </w:tc>
        <w:tc>
          <w:tcPr>
            <w:tcW w:w="1560" w:type="dxa"/>
            <w:tcBorders>
              <w:top w:val="single" w:sz="4" w:space="0" w:color="auto"/>
              <w:left w:val="single" w:sz="4" w:space="0" w:color="auto"/>
              <w:bottom w:val="single" w:sz="4" w:space="0" w:color="auto"/>
              <w:right w:val="single" w:sz="4" w:space="0" w:color="auto"/>
            </w:tcBorders>
            <w:vAlign w:val="center"/>
          </w:tcPr>
          <w:p w14:paraId="62A68417"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324B56C"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6000</w:t>
            </w:r>
          </w:p>
        </w:tc>
        <w:tc>
          <w:tcPr>
            <w:tcW w:w="1405" w:type="dxa"/>
            <w:tcBorders>
              <w:top w:val="single" w:sz="4" w:space="0" w:color="auto"/>
              <w:left w:val="single" w:sz="4" w:space="0" w:color="auto"/>
              <w:bottom w:val="single" w:sz="4" w:space="0" w:color="auto"/>
              <w:right w:val="single" w:sz="4" w:space="0" w:color="auto"/>
            </w:tcBorders>
            <w:vAlign w:val="center"/>
          </w:tcPr>
          <w:p w14:paraId="574D0B90"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6290A2AD"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6D84380B"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5</w:t>
            </w:r>
          </w:p>
        </w:tc>
        <w:tc>
          <w:tcPr>
            <w:tcW w:w="3647" w:type="dxa"/>
            <w:tcBorders>
              <w:top w:val="single" w:sz="4" w:space="0" w:color="auto"/>
              <w:left w:val="single" w:sz="4" w:space="0" w:color="auto"/>
              <w:bottom w:val="single" w:sz="4" w:space="0" w:color="auto"/>
              <w:right w:val="single" w:sz="4" w:space="0" w:color="auto"/>
            </w:tcBorders>
            <w:vAlign w:val="center"/>
          </w:tcPr>
          <w:p w14:paraId="495A07CA"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学生证制作</w:t>
            </w:r>
          </w:p>
        </w:tc>
        <w:tc>
          <w:tcPr>
            <w:tcW w:w="1560" w:type="dxa"/>
            <w:tcBorders>
              <w:top w:val="single" w:sz="4" w:space="0" w:color="auto"/>
              <w:left w:val="single" w:sz="4" w:space="0" w:color="auto"/>
              <w:bottom w:val="single" w:sz="4" w:space="0" w:color="auto"/>
              <w:right w:val="single" w:sz="4" w:space="0" w:color="auto"/>
            </w:tcBorders>
            <w:vAlign w:val="center"/>
          </w:tcPr>
          <w:p w14:paraId="06A93F48"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40C55E9"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3000</w:t>
            </w:r>
          </w:p>
        </w:tc>
        <w:tc>
          <w:tcPr>
            <w:tcW w:w="1405" w:type="dxa"/>
            <w:tcBorders>
              <w:top w:val="single" w:sz="4" w:space="0" w:color="auto"/>
              <w:left w:val="single" w:sz="4" w:space="0" w:color="auto"/>
              <w:bottom w:val="single" w:sz="4" w:space="0" w:color="auto"/>
              <w:right w:val="single" w:sz="4" w:space="0" w:color="auto"/>
            </w:tcBorders>
            <w:vAlign w:val="center"/>
          </w:tcPr>
          <w:p w14:paraId="619933EC"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7E69D64B"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36E40012"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6</w:t>
            </w:r>
          </w:p>
        </w:tc>
        <w:tc>
          <w:tcPr>
            <w:tcW w:w="3647" w:type="dxa"/>
            <w:tcBorders>
              <w:top w:val="single" w:sz="4" w:space="0" w:color="auto"/>
              <w:left w:val="single" w:sz="4" w:space="0" w:color="auto"/>
              <w:bottom w:val="single" w:sz="4" w:space="0" w:color="auto"/>
              <w:right w:val="single" w:sz="4" w:space="0" w:color="auto"/>
            </w:tcBorders>
            <w:vAlign w:val="center"/>
          </w:tcPr>
          <w:p w14:paraId="79DD0E25"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校徽制作</w:t>
            </w:r>
          </w:p>
        </w:tc>
        <w:tc>
          <w:tcPr>
            <w:tcW w:w="1560" w:type="dxa"/>
            <w:tcBorders>
              <w:top w:val="single" w:sz="4" w:space="0" w:color="auto"/>
              <w:left w:val="single" w:sz="4" w:space="0" w:color="auto"/>
              <w:bottom w:val="single" w:sz="4" w:space="0" w:color="auto"/>
              <w:right w:val="single" w:sz="4" w:space="0" w:color="auto"/>
            </w:tcBorders>
            <w:vAlign w:val="center"/>
          </w:tcPr>
          <w:p w14:paraId="688AA6CD"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01FB6A4"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2500</w:t>
            </w:r>
          </w:p>
        </w:tc>
        <w:tc>
          <w:tcPr>
            <w:tcW w:w="1405" w:type="dxa"/>
            <w:tcBorders>
              <w:top w:val="single" w:sz="4" w:space="0" w:color="auto"/>
              <w:left w:val="single" w:sz="4" w:space="0" w:color="auto"/>
              <w:bottom w:val="single" w:sz="4" w:space="0" w:color="auto"/>
              <w:right w:val="single" w:sz="4" w:space="0" w:color="auto"/>
            </w:tcBorders>
            <w:vAlign w:val="center"/>
          </w:tcPr>
          <w:p w14:paraId="47B689EE"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6AE3AABE"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5523B624"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7</w:t>
            </w:r>
          </w:p>
        </w:tc>
        <w:tc>
          <w:tcPr>
            <w:tcW w:w="3647" w:type="dxa"/>
            <w:tcBorders>
              <w:top w:val="single" w:sz="4" w:space="0" w:color="auto"/>
              <w:left w:val="single" w:sz="4" w:space="0" w:color="auto"/>
              <w:bottom w:val="single" w:sz="4" w:space="0" w:color="auto"/>
              <w:right w:val="single" w:sz="4" w:space="0" w:color="auto"/>
            </w:tcBorders>
            <w:vAlign w:val="center"/>
          </w:tcPr>
          <w:p w14:paraId="42013395"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专用证明纸</w:t>
            </w:r>
          </w:p>
        </w:tc>
        <w:tc>
          <w:tcPr>
            <w:tcW w:w="1560" w:type="dxa"/>
            <w:tcBorders>
              <w:top w:val="single" w:sz="4" w:space="0" w:color="auto"/>
              <w:left w:val="single" w:sz="4" w:space="0" w:color="auto"/>
              <w:bottom w:val="single" w:sz="4" w:space="0" w:color="auto"/>
              <w:right w:val="single" w:sz="4" w:space="0" w:color="auto"/>
            </w:tcBorders>
            <w:vAlign w:val="center"/>
          </w:tcPr>
          <w:p w14:paraId="783196C8"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427563C"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2500</w:t>
            </w:r>
          </w:p>
        </w:tc>
        <w:tc>
          <w:tcPr>
            <w:tcW w:w="1405" w:type="dxa"/>
            <w:tcBorders>
              <w:top w:val="single" w:sz="4" w:space="0" w:color="auto"/>
              <w:left w:val="single" w:sz="4" w:space="0" w:color="auto"/>
              <w:bottom w:val="single" w:sz="4" w:space="0" w:color="auto"/>
              <w:right w:val="single" w:sz="4" w:space="0" w:color="auto"/>
            </w:tcBorders>
            <w:vAlign w:val="center"/>
          </w:tcPr>
          <w:p w14:paraId="793A40F3"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1CEA0DB2"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4E5FC27E"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8</w:t>
            </w:r>
          </w:p>
        </w:tc>
        <w:tc>
          <w:tcPr>
            <w:tcW w:w="3647" w:type="dxa"/>
            <w:tcBorders>
              <w:top w:val="single" w:sz="4" w:space="0" w:color="auto"/>
              <w:left w:val="single" w:sz="4" w:space="0" w:color="auto"/>
              <w:bottom w:val="single" w:sz="4" w:space="0" w:color="auto"/>
              <w:right w:val="single" w:sz="4" w:space="0" w:color="auto"/>
            </w:tcBorders>
            <w:vAlign w:val="center"/>
          </w:tcPr>
          <w:p w14:paraId="5AAEC472" w14:textId="77777777" w:rsidR="009E22C9" w:rsidRDefault="00320AD5">
            <w:pPr>
              <w:spacing w:beforeLines="50" w:before="120" w:afterLines="50" w:after="120"/>
              <w:jc w:val="left"/>
              <w:rPr>
                <w:rFonts w:ascii="宋体" w:eastAsia="宋体" w:hAnsi="宋体" w:cs="宋体"/>
                <w:sz w:val="24"/>
                <w:szCs w:val="24"/>
              </w:rPr>
            </w:pPr>
            <w:r>
              <w:rPr>
                <w:rFonts w:ascii="宋体" w:eastAsia="宋体" w:hAnsi="宋体" w:cs="宋体" w:hint="eastAsia"/>
                <w:sz w:val="24"/>
                <w:szCs w:val="24"/>
              </w:rPr>
              <w:t>微专业、辅修等证明书</w:t>
            </w:r>
          </w:p>
        </w:tc>
        <w:tc>
          <w:tcPr>
            <w:tcW w:w="1560" w:type="dxa"/>
            <w:tcBorders>
              <w:top w:val="single" w:sz="4" w:space="0" w:color="auto"/>
              <w:left w:val="single" w:sz="4" w:space="0" w:color="auto"/>
              <w:bottom w:val="single" w:sz="4" w:space="0" w:color="auto"/>
              <w:right w:val="single" w:sz="4" w:space="0" w:color="auto"/>
            </w:tcBorders>
            <w:vAlign w:val="center"/>
          </w:tcPr>
          <w:p w14:paraId="7D88614E"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8AC87A0" w14:textId="77777777" w:rsidR="009E22C9" w:rsidRDefault="00320AD5">
            <w:pPr>
              <w:spacing w:beforeLines="50" w:before="120" w:afterLines="50" w:after="120"/>
              <w:jc w:val="center"/>
              <w:rPr>
                <w:rFonts w:ascii="宋体" w:eastAsia="宋体" w:hAnsi="宋体" w:cs="Arial"/>
                <w:spacing w:val="20"/>
                <w:sz w:val="24"/>
                <w:szCs w:val="24"/>
              </w:rPr>
            </w:pPr>
            <w:r>
              <w:rPr>
                <w:rFonts w:ascii="宋体" w:eastAsia="宋体" w:hAnsi="宋体" w:cs="Arial" w:hint="eastAsia"/>
                <w:spacing w:val="20"/>
                <w:sz w:val="24"/>
                <w:szCs w:val="24"/>
              </w:rPr>
              <w:t>500</w:t>
            </w:r>
          </w:p>
        </w:tc>
        <w:tc>
          <w:tcPr>
            <w:tcW w:w="1405" w:type="dxa"/>
            <w:tcBorders>
              <w:top w:val="single" w:sz="4" w:space="0" w:color="auto"/>
              <w:left w:val="single" w:sz="4" w:space="0" w:color="auto"/>
              <w:bottom w:val="single" w:sz="4" w:space="0" w:color="auto"/>
              <w:right w:val="single" w:sz="4" w:space="0" w:color="auto"/>
            </w:tcBorders>
            <w:vAlign w:val="center"/>
          </w:tcPr>
          <w:p w14:paraId="0C2B4B80" w14:textId="77777777" w:rsidR="009E22C9" w:rsidRDefault="009E22C9">
            <w:pPr>
              <w:spacing w:beforeLines="50" w:before="120" w:afterLines="50" w:after="120"/>
              <w:jc w:val="center"/>
              <w:rPr>
                <w:rFonts w:ascii="宋体" w:eastAsia="宋体" w:hAnsi="宋体" w:cs="Arial"/>
                <w:spacing w:val="20"/>
                <w:sz w:val="24"/>
                <w:szCs w:val="24"/>
              </w:rPr>
            </w:pPr>
          </w:p>
        </w:tc>
      </w:tr>
      <w:tr w:rsidR="009E22C9" w14:paraId="3C0D9935" w14:textId="77777777">
        <w:trPr>
          <w:jc w:val="center"/>
        </w:trPr>
        <w:tc>
          <w:tcPr>
            <w:tcW w:w="4423" w:type="dxa"/>
            <w:gridSpan w:val="2"/>
            <w:tcBorders>
              <w:top w:val="single" w:sz="4" w:space="0" w:color="auto"/>
              <w:left w:val="single" w:sz="4" w:space="0" w:color="auto"/>
              <w:bottom w:val="single" w:sz="4" w:space="0" w:color="auto"/>
              <w:right w:val="single" w:sz="4" w:space="0" w:color="auto"/>
            </w:tcBorders>
            <w:vAlign w:val="center"/>
          </w:tcPr>
          <w:p w14:paraId="191A2805" w14:textId="77777777" w:rsidR="009E22C9" w:rsidRDefault="00320AD5">
            <w:pPr>
              <w:spacing w:beforeLines="50" w:before="120" w:afterLines="50" w:after="120"/>
              <w:jc w:val="center"/>
              <w:rPr>
                <w:rFonts w:ascii="宋体" w:eastAsia="宋体" w:hAnsi="宋体" w:cs="宋体"/>
                <w:sz w:val="24"/>
                <w:szCs w:val="24"/>
              </w:rPr>
            </w:pPr>
            <w:r>
              <w:rPr>
                <w:rFonts w:ascii="宋体" w:eastAsia="宋体" w:hAnsi="宋体" w:cs="Arial" w:hint="eastAsia"/>
                <w:spacing w:val="20"/>
                <w:sz w:val="24"/>
                <w:szCs w:val="24"/>
              </w:rPr>
              <w:t>合计</w:t>
            </w:r>
          </w:p>
        </w:tc>
        <w:tc>
          <w:tcPr>
            <w:tcW w:w="1560" w:type="dxa"/>
            <w:tcBorders>
              <w:top w:val="single" w:sz="4" w:space="0" w:color="auto"/>
              <w:left w:val="single" w:sz="4" w:space="0" w:color="auto"/>
              <w:bottom w:val="single" w:sz="4" w:space="0" w:color="auto"/>
              <w:right w:val="single" w:sz="4" w:space="0" w:color="auto"/>
            </w:tcBorders>
            <w:vAlign w:val="center"/>
          </w:tcPr>
          <w:p w14:paraId="1B7DF454" w14:textId="77777777" w:rsidR="009E22C9" w:rsidRDefault="009E22C9">
            <w:pPr>
              <w:spacing w:beforeLines="50" w:before="120" w:afterLines="50" w:after="120"/>
              <w:jc w:val="center"/>
              <w:rPr>
                <w:rFonts w:ascii="宋体" w:eastAsia="宋体" w:hAnsi="宋体"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A12E9F2" w14:textId="77777777" w:rsidR="009E22C9" w:rsidRDefault="009E22C9">
            <w:pPr>
              <w:spacing w:beforeLines="50" w:before="120" w:afterLines="50" w:after="120"/>
              <w:jc w:val="center"/>
              <w:rPr>
                <w:rFonts w:ascii="宋体" w:eastAsia="宋体" w:hAnsi="宋体" w:cs="Arial"/>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52A5C1EE" w14:textId="77777777" w:rsidR="009E22C9" w:rsidRDefault="009E22C9">
            <w:pPr>
              <w:spacing w:beforeLines="50" w:before="120" w:afterLines="50" w:after="120"/>
              <w:jc w:val="center"/>
              <w:rPr>
                <w:rFonts w:ascii="宋体" w:eastAsia="宋体" w:hAnsi="宋体" w:cs="Arial"/>
                <w:spacing w:val="20"/>
                <w:sz w:val="24"/>
                <w:szCs w:val="24"/>
              </w:rPr>
            </w:pPr>
          </w:p>
        </w:tc>
      </w:tr>
    </w:tbl>
    <w:p w14:paraId="0790114B" w14:textId="77777777" w:rsidR="009E22C9" w:rsidRDefault="00320AD5">
      <w:pPr>
        <w:pStyle w:val="ae"/>
        <w:tabs>
          <w:tab w:val="left" w:pos="8930"/>
          <w:tab w:val="left" w:pos="9306"/>
        </w:tabs>
        <w:spacing w:line="360" w:lineRule="auto"/>
        <w:jc w:val="left"/>
        <w:rPr>
          <w:rFonts w:eastAsia="宋体" w:hAnsi="宋体"/>
          <w:sz w:val="24"/>
          <w:szCs w:val="24"/>
        </w:rPr>
      </w:pPr>
      <w:r>
        <w:rPr>
          <w:rFonts w:eastAsia="宋体" w:hAnsi="宋体" w:hint="eastAsia"/>
          <w:sz w:val="24"/>
          <w:szCs w:val="24"/>
        </w:rPr>
        <w:t xml:space="preserve">                                                        </w:t>
      </w:r>
    </w:p>
    <w:p w14:paraId="2457AA9C" w14:textId="77777777" w:rsidR="009E22C9" w:rsidRDefault="00320AD5">
      <w:pPr>
        <w:rPr>
          <w:rFonts w:ascii="宋体" w:eastAsia="宋体" w:hAnsi="宋体" w:cs="宋体"/>
          <w:sz w:val="24"/>
          <w:szCs w:val="24"/>
        </w:rPr>
      </w:pPr>
      <w:r>
        <w:rPr>
          <w:rFonts w:eastAsia="宋体" w:hAnsi="宋体" w:hint="eastAsia"/>
          <w:sz w:val="24"/>
          <w:szCs w:val="24"/>
        </w:rPr>
        <w:t>注：</w:t>
      </w:r>
    </w:p>
    <w:p w14:paraId="6CF75962" w14:textId="77777777" w:rsidR="009E22C9" w:rsidRDefault="00320AD5">
      <w:pPr>
        <w:pStyle w:val="13"/>
        <w:spacing w:line="360" w:lineRule="auto"/>
        <w:rPr>
          <w:rFonts w:eastAsia="宋体" w:hAnsi="宋体" w:cs="宋体"/>
          <w:bCs/>
          <w:sz w:val="24"/>
          <w:szCs w:val="24"/>
        </w:rPr>
      </w:pPr>
      <w:r>
        <w:rPr>
          <w:rFonts w:eastAsia="宋体" w:hAnsi="宋体" w:cs="宋体" w:hint="eastAsia"/>
          <w:bCs/>
          <w:sz w:val="24"/>
          <w:szCs w:val="24"/>
        </w:rPr>
        <w:t>1、报价金额全部采取人民币表示。</w:t>
      </w:r>
    </w:p>
    <w:p w14:paraId="682CF8D0" w14:textId="77777777" w:rsidR="009E22C9" w:rsidRDefault="00320AD5">
      <w:pPr>
        <w:pStyle w:val="13"/>
        <w:spacing w:line="360" w:lineRule="auto"/>
        <w:rPr>
          <w:rFonts w:eastAsia="宋体" w:hAnsi="宋体" w:cs="宋体"/>
          <w:bCs/>
          <w:sz w:val="24"/>
          <w:szCs w:val="24"/>
        </w:rPr>
      </w:pPr>
      <w:r>
        <w:rPr>
          <w:rFonts w:eastAsia="宋体" w:hAnsi="宋体" w:cs="宋体" w:hint="eastAsia"/>
          <w:bCs/>
          <w:sz w:val="24"/>
          <w:szCs w:val="24"/>
        </w:rPr>
        <w:t>2、此报价表总价与后面的分项报价明细表合计额应一致。</w:t>
      </w:r>
    </w:p>
    <w:p w14:paraId="62D4C46C" w14:textId="77777777" w:rsidR="009E22C9" w:rsidRDefault="00320AD5">
      <w:pPr>
        <w:pStyle w:val="13"/>
        <w:spacing w:line="360" w:lineRule="auto"/>
        <w:rPr>
          <w:rFonts w:eastAsia="宋体" w:hAnsi="宋体" w:cs="宋体"/>
          <w:bCs/>
          <w:sz w:val="24"/>
          <w:szCs w:val="24"/>
        </w:rPr>
      </w:pPr>
      <w:r>
        <w:rPr>
          <w:rFonts w:eastAsia="宋体" w:hAnsi="宋体" w:cs="宋体" w:hint="eastAsia"/>
          <w:bCs/>
          <w:sz w:val="24"/>
          <w:szCs w:val="24"/>
        </w:rPr>
        <w:t>3、此报价表中的数量仅供参考，最终数量以实际需求为准。</w:t>
      </w:r>
    </w:p>
    <w:p w14:paraId="20523947" w14:textId="77777777" w:rsidR="009E22C9" w:rsidRDefault="009E22C9">
      <w:pPr>
        <w:pStyle w:val="13"/>
        <w:spacing w:line="360" w:lineRule="exact"/>
        <w:rPr>
          <w:rFonts w:eastAsia="宋体" w:hAnsi="宋体"/>
          <w:sz w:val="24"/>
          <w:szCs w:val="24"/>
        </w:rPr>
      </w:pPr>
    </w:p>
    <w:p w14:paraId="0D6C19FC" w14:textId="77777777" w:rsidR="009E22C9" w:rsidRDefault="00320AD5">
      <w:pPr>
        <w:pStyle w:val="13"/>
        <w:spacing w:line="360" w:lineRule="exact"/>
        <w:ind w:firstLineChars="100" w:firstLine="240"/>
        <w:rPr>
          <w:rFonts w:eastAsia="宋体" w:hAnsi="宋体"/>
          <w:sz w:val="24"/>
          <w:szCs w:val="24"/>
        </w:rPr>
      </w:pPr>
      <w:r>
        <w:rPr>
          <w:rFonts w:eastAsia="宋体" w:hAnsi="宋体" w:hint="eastAsia"/>
          <w:sz w:val="24"/>
          <w:szCs w:val="24"/>
        </w:rPr>
        <w:t>磋商响应单位：（公章）</w:t>
      </w:r>
    </w:p>
    <w:p w14:paraId="072D8D13" w14:textId="77777777" w:rsidR="009E22C9" w:rsidRDefault="00320AD5">
      <w:pPr>
        <w:pStyle w:val="13"/>
        <w:spacing w:line="360" w:lineRule="exact"/>
        <w:ind w:firstLineChars="100" w:firstLine="240"/>
        <w:rPr>
          <w:rFonts w:eastAsia="宋体" w:hAnsi="宋体"/>
          <w:sz w:val="24"/>
          <w:szCs w:val="24"/>
        </w:rPr>
      </w:pPr>
      <w:r>
        <w:rPr>
          <w:rFonts w:eastAsia="宋体" w:hAnsi="宋体" w:hint="eastAsia"/>
          <w:sz w:val="24"/>
          <w:szCs w:val="24"/>
        </w:rPr>
        <w:t>法定代表人（负责人）或代理人：（签字或盖章）</w:t>
      </w:r>
    </w:p>
    <w:p w14:paraId="7989D20A" w14:textId="77777777" w:rsidR="009E22C9" w:rsidRDefault="00320AD5">
      <w:pPr>
        <w:pStyle w:val="a4"/>
        <w:overflowPunct w:val="0"/>
        <w:spacing w:line="360" w:lineRule="auto"/>
        <w:ind w:firstLineChars="100" w:firstLine="240"/>
        <w:rPr>
          <w:rFonts w:ascii="宋体" w:eastAsia="宋体" w:hAnsi="宋体"/>
          <w:b/>
          <w:szCs w:val="24"/>
        </w:rPr>
      </w:pPr>
      <w:r>
        <w:rPr>
          <w:rFonts w:eastAsia="宋体" w:hAnsi="宋体" w:hint="eastAsia"/>
          <w:szCs w:val="24"/>
        </w:rPr>
        <w:t>日期：</w:t>
      </w:r>
      <w:r>
        <w:rPr>
          <w:rFonts w:eastAsia="宋体" w:hAnsi="宋体"/>
          <w:szCs w:val="24"/>
        </w:rPr>
        <w:t xml:space="preserve">         </w:t>
      </w:r>
      <w:r>
        <w:rPr>
          <w:rFonts w:eastAsia="宋体" w:hAnsi="宋体" w:hint="eastAsia"/>
          <w:szCs w:val="24"/>
        </w:rPr>
        <w:t>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374BB60E" w14:textId="77777777" w:rsidR="009E22C9" w:rsidRDefault="009E22C9">
      <w:pPr>
        <w:pStyle w:val="a4"/>
        <w:overflowPunct w:val="0"/>
        <w:spacing w:line="360" w:lineRule="auto"/>
        <w:ind w:firstLine="0"/>
        <w:rPr>
          <w:rFonts w:ascii="宋体" w:eastAsia="宋体" w:hAnsi="宋体"/>
          <w:b/>
          <w:szCs w:val="24"/>
        </w:rPr>
      </w:pPr>
    </w:p>
    <w:p w14:paraId="6BFE58AD" w14:textId="77777777" w:rsidR="009E22C9" w:rsidRDefault="009E22C9">
      <w:pPr>
        <w:pStyle w:val="a4"/>
        <w:overflowPunct w:val="0"/>
        <w:spacing w:line="360" w:lineRule="auto"/>
        <w:ind w:firstLine="0"/>
        <w:rPr>
          <w:rFonts w:ascii="宋体" w:eastAsia="宋体" w:hAnsi="宋体"/>
          <w:b/>
          <w:szCs w:val="24"/>
        </w:rPr>
      </w:pPr>
    </w:p>
    <w:p w14:paraId="179CE128" w14:textId="77777777" w:rsidR="009E22C9" w:rsidRDefault="009E22C9">
      <w:pPr>
        <w:pStyle w:val="a4"/>
        <w:overflowPunct w:val="0"/>
        <w:spacing w:line="360" w:lineRule="auto"/>
        <w:ind w:firstLine="0"/>
        <w:rPr>
          <w:rFonts w:ascii="宋体" w:eastAsia="宋体" w:hAnsi="宋体"/>
          <w:b/>
          <w:szCs w:val="24"/>
        </w:rPr>
      </w:pPr>
    </w:p>
    <w:p w14:paraId="78767C31" w14:textId="77777777" w:rsidR="009E22C9" w:rsidRDefault="00320AD5">
      <w:pPr>
        <w:widowControl/>
        <w:jc w:val="left"/>
        <w:rPr>
          <w:rFonts w:ascii="宋体" w:eastAsia="宋体" w:hAnsi="宋体"/>
          <w:b/>
          <w:sz w:val="24"/>
          <w:szCs w:val="24"/>
        </w:rPr>
      </w:pPr>
      <w:r>
        <w:rPr>
          <w:rFonts w:ascii="宋体" w:eastAsia="宋体" w:hAnsi="宋体"/>
          <w:b/>
          <w:szCs w:val="24"/>
        </w:rPr>
        <w:br w:type="page"/>
      </w:r>
    </w:p>
    <w:p w14:paraId="547CE345" w14:textId="77777777" w:rsidR="009E22C9" w:rsidRDefault="00320AD5">
      <w:pPr>
        <w:pStyle w:val="ae"/>
        <w:spacing w:line="360" w:lineRule="auto"/>
        <w:jc w:val="left"/>
        <w:rPr>
          <w:rFonts w:eastAsia="宋体" w:hAnsi="宋体"/>
          <w:b/>
          <w:bCs/>
          <w:sz w:val="24"/>
          <w:szCs w:val="24"/>
        </w:rPr>
      </w:pPr>
      <w:r>
        <w:rPr>
          <w:rFonts w:eastAsia="宋体" w:hAnsi="宋体" w:hint="eastAsia"/>
          <w:b/>
          <w:szCs w:val="24"/>
        </w:rPr>
        <w:lastRenderedPageBreak/>
        <w:t>格式4、</w:t>
      </w:r>
      <w:r>
        <w:rPr>
          <w:rFonts w:eastAsia="宋体" w:hAnsi="宋体"/>
          <w:b/>
          <w:bCs/>
          <w:sz w:val="24"/>
          <w:szCs w:val="24"/>
          <w:lang w:val="zh-TW" w:eastAsia="zh-TW"/>
        </w:rPr>
        <w:t>报价明细表</w:t>
      </w:r>
    </w:p>
    <w:p w14:paraId="5627AD99" w14:textId="77777777" w:rsidR="009E22C9" w:rsidRDefault="00320AD5">
      <w:pPr>
        <w:pStyle w:val="ae"/>
        <w:ind w:firstLine="482"/>
        <w:jc w:val="center"/>
        <w:rPr>
          <w:rFonts w:eastAsia="宋体" w:hAnsi="宋体"/>
          <w:b/>
          <w:bCs/>
          <w:sz w:val="24"/>
          <w:szCs w:val="24"/>
          <w:lang w:val="zh-TW" w:eastAsia="zh-TW"/>
        </w:rPr>
      </w:pPr>
      <w:r>
        <w:rPr>
          <w:rFonts w:eastAsia="宋体" w:hAnsi="宋体"/>
          <w:b/>
          <w:bCs/>
          <w:sz w:val="24"/>
          <w:szCs w:val="24"/>
          <w:lang w:val="zh-TW" w:eastAsia="zh-TW"/>
        </w:rPr>
        <w:t>磋商报价明细表</w:t>
      </w:r>
    </w:p>
    <w:p w14:paraId="4B3BB720" w14:textId="77777777" w:rsidR="009E22C9" w:rsidRDefault="009E22C9">
      <w:pPr>
        <w:pStyle w:val="Afff"/>
        <w:ind w:firstLine="480"/>
        <w:rPr>
          <w:rFonts w:ascii="宋体" w:eastAsia="宋体" w:hAnsi="宋体" w:cs="宋体"/>
          <w:color w:val="auto"/>
          <w:sz w:val="24"/>
          <w:szCs w:val="24"/>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767"/>
        <w:gridCol w:w="2655"/>
        <w:gridCol w:w="705"/>
        <w:gridCol w:w="795"/>
        <w:gridCol w:w="3300"/>
        <w:gridCol w:w="705"/>
        <w:gridCol w:w="720"/>
      </w:tblGrid>
      <w:tr w:rsidR="009E22C9" w14:paraId="3D65C517" w14:textId="77777777">
        <w:trPr>
          <w:trHeight w:val="360"/>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ED19B8"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序号</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F00928B" w14:textId="77777777" w:rsidR="009E22C9" w:rsidRDefault="00320AD5">
            <w:pPr>
              <w:pStyle w:val="Afff"/>
              <w:spacing w:line="360" w:lineRule="auto"/>
              <w:rPr>
                <w:rFonts w:ascii="宋体" w:eastAsiaTheme="minorEastAsia" w:hAnsi="宋体"/>
                <w:color w:val="auto"/>
              </w:rPr>
            </w:pPr>
            <w:r>
              <w:rPr>
                <w:rFonts w:asciiTheme="minorEastAsia" w:eastAsiaTheme="minorEastAsia" w:hAnsiTheme="minorEastAsia" w:cs="宋体" w:hint="eastAsia"/>
                <w:color w:val="auto"/>
                <w:sz w:val="24"/>
                <w:szCs w:val="24"/>
                <w:lang w:val="zh-TW"/>
              </w:rPr>
              <w:t>分项</w:t>
            </w:r>
            <w:r>
              <w:rPr>
                <w:rFonts w:asciiTheme="minorEastAsia" w:eastAsiaTheme="minorEastAsia" w:hAnsiTheme="minorEastAsia" w:cs="宋体" w:hint="eastAsia"/>
                <w:color w:val="auto"/>
                <w:sz w:val="24"/>
                <w:szCs w:val="24"/>
                <w:lang w:val="zh-TW" w:eastAsia="zh-TW"/>
              </w:rPr>
              <w:t>名称</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02AB27"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单位</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6CA3AD"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数量</w:t>
            </w: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3CFF9A3"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单价</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A8E199"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总价</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E355F7"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备注</w:t>
            </w:r>
          </w:p>
        </w:tc>
      </w:tr>
      <w:tr w:rsidR="009E22C9" w14:paraId="1A26E6A9"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46CD77" w14:textId="77777777" w:rsidR="009E22C9" w:rsidRDefault="00320AD5">
            <w:pPr>
              <w:pStyle w:val="29"/>
              <w:spacing w:line="360" w:lineRule="auto"/>
              <w:jc w:val="center"/>
              <w:rPr>
                <w:color w:val="auto"/>
              </w:rPr>
            </w:pPr>
            <w:r>
              <w:rPr>
                <w:color w:val="auto"/>
                <w:sz w:val="24"/>
                <w:szCs w:val="24"/>
              </w:rPr>
              <w:t>1</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44F3FF"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514618" w14:textId="77777777" w:rsidR="009E22C9" w:rsidRDefault="009E22C9">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FAD2FF" w14:textId="77777777" w:rsidR="009E22C9" w:rsidRDefault="009E22C9">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7D5708"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8091F2" w14:textId="77777777" w:rsidR="009E22C9" w:rsidRDefault="009E22C9">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6BA1B0" w14:textId="77777777" w:rsidR="009E22C9" w:rsidRDefault="009E22C9">
            <w:pPr>
              <w:rPr>
                <w:rFonts w:ascii="宋体" w:eastAsia="宋体" w:hAnsi="宋体"/>
              </w:rPr>
            </w:pPr>
          </w:p>
        </w:tc>
      </w:tr>
      <w:tr w:rsidR="009E22C9" w14:paraId="1B6C69C2"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6B8F79" w14:textId="77777777" w:rsidR="009E22C9" w:rsidRDefault="00320AD5">
            <w:pPr>
              <w:pStyle w:val="29"/>
              <w:spacing w:line="360" w:lineRule="auto"/>
              <w:jc w:val="center"/>
              <w:rPr>
                <w:color w:val="auto"/>
              </w:rPr>
            </w:pPr>
            <w:r>
              <w:rPr>
                <w:color w:val="auto"/>
                <w:sz w:val="24"/>
                <w:szCs w:val="24"/>
              </w:rPr>
              <w:t>2</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6C09FE"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C84AD6" w14:textId="77777777" w:rsidR="009E22C9" w:rsidRDefault="009E22C9">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EBCD6F" w14:textId="77777777" w:rsidR="009E22C9" w:rsidRDefault="009E22C9">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34DF10"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5E2414" w14:textId="77777777" w:rsidR="009E22C9" w:rsidRDefault="009E22C9">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9B071C" w14:textId="77777777" w:rsidR="009E22C9" w:rsidRDefault="009E22C9">
            <w:pPr>
              <w:rPr>
                <w:rFonts w:ascii="宋体" w:eastAsia="宋体" w:hAnsi="宋体"/>
              </w:rPr>
            </w:pPr>
          </w:p>
        </w:tc>
      </w:tr>
      <w:tr w:rsidR="009E22C9" w14:paraId="2E9D176D" w14:textId="77777777">
        <w:trPr>
          <w:trHeight w:val="30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21EDE0" w14:textId="77777777" w:rsidR="009E22C9" w:rsidRDefault="00320AD5">
            <w:pPr>
              <w:pStyle w:val="29"/>
              <w:spacing w:line="360" w:lineRule="auto"/>
              <w:jc w:val="center"/>
              <w:rPr>
                <w:color w:val="auto"/>
              </w:rPr>
            </w:pPr>
            <w:r>
              <w:rPr>
                <w:color w:val="auto"/>
                <w:sz w:val="24"/>
                <w:szCs w:val="24"/>
              </w:rPr>
              <w:t>3</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AF7F46"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B24C31" w14:textId="77777777" w:rsidR="009E22C9" w:rsidRDefault="009E22C9">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21AA46" w14:textId="77777777" w:rsidR="009E22C9" w:rsidRDefault="009E22C9">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8E1B4B"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B9DA40" w14:textId="77777777" w:rsidR="009E22C9" w:rsidRDefault="009E22C9">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F68018" w14:textId="77777777" w:rsidR="009E22C9" w:rsidRDefault="009E22C9">
            <w:pPr>
              <w:rPr>
                <w:rFonts w:ascii="宋体" w:eastAsia="宋体" w:hAnsi="宋体"/>
              </w:rPr>
            </w:pPr>
          </w:p>
        </w:tc>
      </w:tr>
      <w:tr w:rsidR="009E22C9" w14:paraId="665438D5" w14:textId="77777777">
        <w:trPr>
          <w:trHeight w:val="314"/>
          <w:jc w:val="center"/>
        </w:trPr>
        <w:tc>
          <w:tcPr>
            <w:tcW w:w="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986A11" w14:textId="77777777" w:rsidR="009E22C9" w:rsidRDefault="00320AD5">
            <w:pPr>
              <w:pStyle w:val="29"/>
              <w:spacing w:line="360" w:lineRule="auto"/>
              <w:jc w:val="center"/>
              <w:rPr>
                <w:color w:val="auto"/>
              </w:rPr>
            </w:pPr>
            <w:r>
              <w:rPr>
                <w:color w:val="auto"/>
                <w:sz w:val="24"/>
                <w:szCs w:val="24"/>
              </w:rPr>
              <w:t>……</w:t>
            </w:r>
          </w:p>
        </w:tc>
        <w:tc>
          <w:tcPr>
            <w:tcW w:w="2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29F43B"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8B3E0C" w14:textId="77777777" w:rsidR="009E22C9" w:rsidRDefault="009E22C9">
            <w:pPr>
              <w:rPr>
                <w:rFonts w:ascii="宋体" w:eastAsia="宋体" w:hAnsi="宋体"/>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D81832" w14:textId="77777777" w:rsidR="009E22C9" w:rsidRDefault="009E22C9">
            <w:pPr>
              <w:rPr>
                <w:rFonts w:ascii="宋体" w:eastAsia="宋体" w:hAnsi="宋体"/>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250032" w14:textId="77777777" w:rsidR="009E22C9" w:rsidRDefault="009E22C9">
            <w:pPr>
              <w:rPr>
                <w:rFonts w:ascii="宋体" w:eastAsia="宋体" w:hAnsi="宋体"/>
              </w:rPr>
            </w:pP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854354" w14:textId="77777777" w:rsidR="009E22C9" w:rsidRDefault="009E22C9">
            <w:pPr>
              <w:rPr>
                <w:rFonts w:ascii="宋体" w:eastAsia="宋体" w:hAnsi="宋体"/>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7493BA" w14:textId="77777777" w:rsidR="009E22C9" w:rsidRDefault="009E22C9">
            <w:pPr>
              <w:rPr>
                <w:rFonts w:ascii="宋体" w:eastAsia="宋体" w:hAnsi="宋体"/>
              </w:rPr>
            </w:pPr>
          </w:p>
        </w:tc>
      </w:tr>
      <w:tr w:rsidR="009E22C9" w14:paraId="532371A5" w14:textId="77777777">
        <w:trPr>
          <w:trHeight w:val="360"/>
          <w:jc w:val="center"/>
        </w:trPr>
        <w:tc>
          <w:tcPr>
            <w:tcW w:w="342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1543BB"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合计</w:t>
            </w:r>
          </w:p>
        </w:tc>
        <w:tc>
          <w:tcPr>
            <w:tcW w:w="6225"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2D43C8A" w14:textId="77777777" w:rsidR="009E22C9" w:rsidRDefault="00320AD5">
            <w:pPr>
              <w:pStyle w:val="Afff"/>
              <w:spacing w:line="360" w:lineRule="auto"/>
              <w:jc w:val="center"/>
              <w:rPr>
                <w:rFonts w:ascii="宋体" w:eastAsia="宋体" w:hAnsi="宋体"/>
                <w:color w:val="auto"/>
              </w:rPr>
            </w:pPr>
            <w:r>
              <w:rPr>
                <w:rFonts w:ascii="宋体" w:eastAsia="宋体" w:hAnsi="宋体" w:cs="宋体"/>
                <w:color w:val="auto"/>
                <w:sz w:val="24"/>
                <w:szCs w:val="24"/>
                <w:lang w:val="zh-TW" w:eastAsia="zh-TW"/>
              </w:rPr>
              <w:t>大写：人民币：      元整（￥：      元）</w:t>
            </w:r>
          </w:p>
        </w:tc>
      </w:tr>
    </w:tbl>
    <w:p w14:paraId="11CB95FE" w14:textId="77777777" w:rsidR="009E22C9" w:rsidRDefault="009E22C9">
      <w:pPr>
        <w:pStyle w:val="ae"/>
        <w:tabs>
          <w:tab w:val="left" w:pos="8930"/>
          <w:tab w:val="left" w:pos="9306"/>
        </w:tabs>
        <w:spacing w:line="360" w:lineRule="auto"/>
        <w:rPr>
          <w:rFonts w:eastAsia="宋体" w:hAnsi="宋体"/>
          <w:b/>
          <w:szCs w:val="24"/>
        </w:rPr>
      </w:pPr>
    </w:p>
    <w:p w14:paraId="4A45FCF3"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磋商响应单位：（公章）</w:t>
      </w:r>
    </w:p>
    <w:p w14:paraId="7A05E1A5"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4EAE824F" w14:textId="77777777" w:rsidR="009E22C9" w:rsidRDefault="00320AD5">
      <w:pPr>
        <w:pStyle w:val="a4"/>
        <w:overflowPunct w:val="0"/>
        <w:ind w:firstLine="0"/>
        <w:rPr>
          <w:rFonts w:ascii="宋体" w:eastAsia="宋体" w:hAnsi="宋体"/>
          <w:b/>
          <w:szCs w:val="24"/>
        </w:rPr>
      </w:pPr>
      <w:r>
        <w:rPr>
          <w:rFonts w:ascii="宋体" w:eastAsia="宋体" w:hAnsi="宋体" w:hint="eastAsia"/>
          <w:bCs/>
          <w:szCs w:val="24"/>
        </w:rPr>
        <w:t>投标日期</w:t>
      </w:r>
      <w:r>
        <w:rPr>
          <w:rFonts w:ascii="宋体" w:eastAsia="宋体" w:hAnsi="宋体"/>
          <w:bCs/>
          <w:szCs w:val="24"/>
        </w:rPr>
        <w:t>:</w:t>
      </w:r>
    </w:p>
    <w:p w14:paraId="17C9E4D9" w14:textId="77777777" w:rsidR="009E22C9" w:rsidRDefault="009E22C9">
      <w:pPr>
        <w:pStyle w:val="a4"/>
        <w:overflowPunct w:val="0"/>
        <w:ind w:firstLine="0"/>
        <w:rPr>
          <w:rFonts w:ascii="宋体" w:eastAsia="宋体" w:hAnsi="宋体"/>
          <w:b/>
          <w:szCs w:val="24"/>
        </w:rPr>
      </w:pPr>
    </w:p>
    <w:p w14:paraId="375D0BA2" w14:textId="77777777" w:rsidR="009E22C9" w:rsidRDefault="009E22C9">
      <w:pPr>
        <w:pStyle w:val="a4"/>
        <w:overflowPunct w:val="0"/>
        <w:spacing w:line="360" w:lineRule="auto"/>
        <w:ind w:firstLine="0"/>
        <w:rPr>
          <w:rFonts w:ascii="宋体" w:eastAsia="宋体" w:hAnsi="宋体"/>
          <w:szCs w:val="24"/>
        </w:rPr>
      </w:pPr>
    </w:p>
    <w:p w14:paraId="0794258A" w14:textId="77777777" w:rsidR="009E22C9" w:rsidRDefault="009E22C9">
      <w:pPr>
        <w:pStyle w:val="a4"/>
        <w:overflowPunct w:val="0"/>
        <w:spacing w:line="360" w:lineRule="auto"/>
        <w:ind w:firstLine="0"/>
        <w:rPr>
          <w:rFonts w:ascii="宋体" w:eastAsia="宋体" w:hAnsi="宋体"/>
          <w:szCs w:val="24"/>
        </w:rPr>
      </w:pPr>
    </w:p>
    <w:p w14:paraId="5970D0E2" w14:textId="77777777" w:rsidR="009E22C9" w:rsidRDefault="009E22C9">
      <w:pPr>
        <w:pStyle w:val="a4"/>
        <w:overflowPunct w:val="0"/>
        <w:spacing w:line="360" w:lineRule="auto"/>
        <w:ind w:firstLine="0"/>
        <w:rPr>
          <w:rFonts w:ascii="宋体" w:eastAsia="宋体" w:hAnsi="宋体"/>
          <w:szCs w:val="24"/>
        </w:rPr>
      </w:pPr>
    </w:p>
    <w:p w14:paraId="580A5F51" w14:textId="77777777" w:rsidR="009E22C9" w:rsidRDefault="009E22C9">
      <w:pPr>
        <w:pStyle w:val="a4"/>
        <w:overflowPunct w:val="0"/>
        <w:spacing w:line="360" w:lineRule="auto"/>
        <w:ind w:firstLine="0"/>
        <w:rPr>
          <w:rFonts w:ascii="宋体" w:eastAsia="宋体" w:hAnsi="宋体"/>
          <w:szCs w:val="24"/>
        </w:rPr>
      </w:pPr>
    </w:p>
    <w:p w14:paraId="20F791E0" w14:textId="77777777" w:rsidR="009E22C9" w:rsidRDefault="009E22C9">
      <w:pPr>
        <w:pStyle w:val="a4"/>
        <w:overflowPunct w:val="0"/>
        <w:spacing w:line="360" w:lineRule="auto"/>
        <w:ind w:firstLine="0"/>
        <w:rPr>
          <w:rFonts w:ascii="宋体" w:eastAsia="宋体" w:hAnsi="宋体"/>
          <w:szCs w:val="24"/>
        </w:rPr>
      </w:pPr>
    </w:p>
    <w:p w14:paraId="54A403FC" w14:textId="77777777" w:rsidR="009E22C9" w:rsidRDefault="009E22C9">
      <w:pPr>
        <w:pStyle w:val="a4"/>
        <w:overflowPunct w:val="0"/>
        <w:spacing w:line="360" w:lineRule="auto"/>
        <w:ind w:firstLine="0"/>
        <w:rPr>
          <w:rFonts w:ascii="宋体" w:eastAsia="宋体" w:hAnsi="宋体"/>
          <w:szCs w:val="24"/>
        </w:rPr>
      </w:pPr>
    </w:p>
    <w:p w14:paraId="3339AA92" w14:textId="77777777" w:rsidR="009E22C9" w:rsidRDefault="009E22C9">
      <w:pPr>
        <w:pStyle w:val="a4"/>
        <w:overflowPunct w:val="0"/>
        <w:spacing w:line="360" w:lineRule="auto"/>
        <w:ind w:firstLine="0"/>
        <w:rPr>
          <w:rFonts w:ascii="宋体" w:eastAsia="宋体" w:hAnsi="宋体"/>
          <w:szCs w:val="24"/>
        </w:rPr>
      </w:pPr>
    </w:p>
    <w:p w14:paraId="46517C94" w14:textId="77777777" w:rsidR="009E22C9" w:rsidRDefault="009E22C9">
      <w:pPr>
        <w:pStyle w:val="a4"/>
        <w:overflowPunct w:val="0"/>
        <w:spacing w:line="360" w:lineRule="auto"/>
        <w:ind w:firstLine="0"/>
        <w:rPr>
          <w:rFonts w:ascii="宋体" w:eastAsia="宋体" w:hAnsi="宋体"/>
          <w:szCs w:val="24"/>
        </w:rPr>
      </w:pPr>
    </w:p>
    <w:p w14:paraId="3F2515EE" w14:textId="77777777" w:rsidR="009E22C9" w:rsidRDefault="009E22C9">
      <w:pPr>
        <w:pStyle w:val="a4"/>
        <w:overflowPunct w:val="0"/>
        <w:spacing w:line="360" w:lineRule="auto"/>
        <w:ind w:firstLine="0"/>
        <w:rPr>
          <w:rFonts w:ascii="宋体" w:eastAsia="宋体" w:hAnsi="宋体"/>
          <w:szCs w:val="24"/>
        </w:rPr>
      </w:pPr>
    </w:p>
    <w:p w14:paraId="0CC70EFA" w14:textId="77777777" w:rsidR="009E22C9" w:rsidRDefault="009E22C9">
      <w:pPr>
        <w:pStyle w:val="a4"/>
        <w:overflowPunct w:val="0"/>
        <w:spacing w:line="360" w:lineRule="auto"/>
        <w:ind w:firstLine="0"/>
        <w:rPr>
          <w:rFonts w:ascii="宋体" w:eastAsia="宋体" w:hAnsi="宋体"/>
          <w:szCs w:val="24"/>
        </w:rPr>
      </w:pPr>
    </w:p>
    <w:p w14:paraId="4B96332F" w14:textId="77777777" w:rsidR="009E22C9" w:rsidRDefault="009E22C9">
      <w:pPr>
        <w:pStyle w:val="a4"/>
        <w:overflowPunct w:val="0"/>
        <w:spacing w:line="360" w:lineRule="auto"/>
        <w:ind w:firstLine="0"/>
        <w:rPr>
          <w:rFonts w:ascii="宋体" w:eastAsia="宋体" w:hAnsi="宋体"/>
          <w:szCs w:val="24"/>
        </w:rPr>
      </w:pPr>
    </w:p>
    <w:p w14:paraId="5C366BE9" w14:textId="77777777" w:rsidR="009E22C9" w:rsidRDefault="009E22C9">
      <w:pPr>
        <w:pStyle w:val="a4"/>
        <w:overflowPunct w:val="0"/>
        <w:spacing w:line="360" w:lineRule="auto"/>
        <w:ind w:firstLine="0"/>
        <w:rPr>
          <w:rFonts w:ascii="宋体" w:eastAsia="宋体" w:hAnsi="宋体"/>
          <w:szCs w:val="24"/>
        </w:rPr>
      </w:pPr>
    </w:p>
    <w:p w14:paraId="2ED6C1AE" w14:textId="77777777" w:rsidR="009E22C9" w:rsidRDefault="009E22C9">
      <w:pPr>
        <w:pStyle w:val="a4"/>
        <w:overflowPunct w:val="0"/>
        <w:spacing w:line="360" w:lineRule="auto"/>
        <w:ind w:firstLine="0"/>
        <w:rPr>
          <w:rFonts w:ascii="宋体" w:eastAsia="宋体" w:hAnsi="宋体"/>
          <w:szCs w:val="24"/>
        </w:rPr>
      </w:pPr>
    </w:p>
    <w:p w14:paraId="7FD10999" w14:textId="77777777" w:rsidR="009E22C9" w:rsidRDefault="009E22C9">
      <w:pPr>
        <w:pStyle w:val="a4"/>
        <w:overflowPunct w:val="0"/>
        <w:spacing w:line="360" w:lineRule="auto"/>
        <w:ind w:firstLine="0"/>
        <w:rPr>
          <w:rFonts w:ascii="宋体" w:eastAsia="宋体" w:hAnsi="宋体"/>
          <w:szCs w:val="24"/>
        </w:rPr>
      </w:pPr>
    </w:p>
    <w:p w14:paraId="116A272C" w14:textId="77777777" w:rsidR="009E22C9" w:rsidRDefault="00320AD5">
      <w:pPr>
        <w:pStyle w:val="a4"/>
        <w:overflowPunct w:val="0"/>
        <w:spacing w:line="360" w:lineRule="auto"/>
        <w:ind w:firstLine="0"/>
        <w:rPr>
          <w:rFonts w:ascii="宋体" w:eastAsia="宋体" w:hAnsi="宋体"/>
          <w:b/>
          <w:szCs w:val="24"/>
        </w:rPr>
      </w:pPr>
      <w:r>
        <w:rPr>
          <w:rFonts w:ascii="宋体" w:eastAsia="宋体" w:hAnsi="宋体"/>
          <w:b/>
          <w:szCs w:val="24"/>
        </w:rPr>
        <w:br w:type="page"/>
      </w:r>
    </w:p>
    <w:p w14:paraId="306D8EBD" w14:textId="77777777" w:rsidR="009E22C9" w:rsidRDefault="00320AD5">
      <w:pPr>
        <w:pStyle w:val="a4"/>
        <w:overflowPunct w:val="0"/>
        <w:ind w:firstLine="0"/>
        <w:rPr>
          <w:rFonts w:ascii="宋体" w:eastAsia="宋体" w:hAnsi="宋体"/>
          <w:b/>
          <w:bCs/>
          <w:szCs w:val="24"/>
        </w:rPr>
      </w:pPr>
      <w:r>
        <w:rPr>
          <w:rFonts w:ascii="宋体" w:eastAsia="宋体" w:hAnsi="宋体" w:hint="eastAsia"/>
          <w:b/>
          <w:szCs w:val="24"/>
        </w:rPr>
        <w:lastRenderedPageBreak/>
        <w:t>格式5、技术规格和商务条款偏离表</w:t>
      </w:r>
    </w:p>
    <w:p w14:paraId="7609B4A2" w14:textId="77777777" w:rsidR="009E22C9" w:rsidRDefault="009E22C9">
      <w:pPr>
        <w:pStyle w:val="a4"/>
        <w:overflowPunct w:val="0"/>
        <w:rPr>
          <w:rFonts w:ascii="宋体" w:eastAsia="宋体" w:hAnsi="宋体"/>
          <w:b/>
          <w:szCs w:val="24"/>
        </w:rPr>
      </w:pPr>
    </w:p>
    <w:p w14:paraId="6D63B218" w14:textId="77777777" w:rsidR="009E22C9" w:rsidRDefault="00320AD5">
      <w:pPr>
        <w:pStyle w:val="a4"/>
        <w:overflowPunct w:val="0"/>
        <w:jc w:val="center"/>
        <w:rPr>
          <w:rFonts w:ascii="宋体" w:eastAsia="宋体" w:hAnsi="宋体"/>
          <w:szCs w:val="24"/>
        </w:rPr>
      </w:pPr>
      <w:r>
        <w:rPr>
          <w:rFonts w:ascii="宋体" w:eastAsia="宋体" w:hAnsi="宋体" w:hint="eastAsia"/>
          <w:szCs w:val="24"/>
        </w:rPr>
        <w:t>技术规格偏离表</w:t>
      </w:r>
    </w:p>
    <w:p w14:paraId="24B43DAE"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磋商响应单位：                                      采购编号∶</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051"/>
        <w:gridCol w:w="2052"/>
        <w:gridCol w:w="2052"/>
        <w:gridCol w:w="2052"/>
      </w:tblGrid>
      <w:tr w:rsidR="009E22C9" w14:paraId="2D230963" w14:textId="77777777">
        <w:trPr>
          <w:trHeight w:val="609"/>
        </w:trPr>
        <w:tc>
          <w:tcPr>
            <w:tcW w:w="958" w:type="dxa"/>
            <w:vAlign w:val="center"/>
          </w:tcPr>
          <w:p w14:paraId="31AEF289"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序号</w:t>
            </w:r>
          </w:p>
        </w:tc>
        <w:tc>
          <w:tcPr>
            <w:tcW w:w="2051" w:type="dxa"/>
            <w:vAlign w:val="center"/>
          </w:tcPr>
          <w:p w14:paraId="1F9B3FB2" w14:textId="77777777" w:rsidR="009E22C9" w:rsidRDefault="00320AD5">
            <w:pPr>
              <w:pStyle w:val="a4"/>
              <w:rPr>
                <w:rFonts w:ascii="宋体" w:eastAsia="宋体" w:hAnsi="宋体"/>
                <w:szCs w:val="24"/>
              </w:rPr>
            </w:pPr>
            <w:r>
              <w:rPr>
                <w:rFonts w:ascii="宋体" w:eastAsia="宋体" w:hAnsi="宋体" w:hint="eastAsia"/>
                <w:szCs w:val="24"/>
              </w:rPr>
              <w:t>采购</w:t>
            </w:r>
            <w:r>
              <w:rPr>
                <w:rFonts w:ascii="宋体" w:eastAsia="宋体" w:hAnsi="宋体"/>
                <w:szCs w:val="24"/>
              </w:rPr>
              <w:t>要求</w:t>
            </w:r>
          </w:p>
        </w:tc>
        <w:tc>
          <w:tcPr>
            <w:tcW w:w="2052" w:type="dxa"/>
            <w:vAlign w:val="center"/>
          </w:tcPr>
          <w:p w14:paraId="21E765E9" w14:textId="77777777" w:rsidR="009E22C9" w:rsidRDefault="00320AD5">
            <w:pPr>
              <w:pStyle w:val="a4"/>
              <w:rPr>
                <w:rFonts w:ascii="宋体" w:eastAsia="宋体" w:hAnsi="宋体"/>
                <w:szCs w:val="24"/>
              </w:rPr>
            </w:pPr>
            <w:r>
              <w:rPr>
                <w:rFonts w:ascii="宋体" w:eastAsia="宋体" w:hAnsi="宋体" w:hint="eastAsia"/>
                <w:szCs w:val="24"/>
              </w:rPr>
              <w:t>响应情况</w:t>
            </w:r>
          </w:p>
        </w:tc>
        <w:tc>
          <w:tcPr>
            <w:tcW w:w="2052" w:type="dxa"/>
            <w:vAlign w:val="center"/>
          </w:tcPr>
          <w:p w14:paraId="453D51BE" w14:textId="77777777" w:rsidR="009E22C9" w:rsidRDefault="00320AD5">
            <w:pPr>
              <w:pStyle w:val="a4"/>
              <w:rPr>
                <w:rFonts w:ascii="宋体" w:eastAsia="宋体" w:hAnsi="宋体"/>
                <w:szCs w:val="24"/>
              </w:rPr>
            </w:pPr>
            <w:r>
              <w:rPr>
                <w:rFonts w:ascii="宋体" w:eastAsia="宋体" w:hAnsi="宋体"/>
                <w:szCs w:val="24"/>
              </w:rPr>
              <w:t>偏离说明</w:t>
            </w:r>
          </w:p>
        </w:tc>
        <w:tc>
          <w:tcPr>
            <w:tcW w:w="2052" w:type="dxa"/>
            <w:vAlign w:val="center"/>
          </w:tcPr>
          <w:p w14:paraId="5C75C568" w14:textId="77777777" w:rsidR="009E22C9" w:rsidRDefault="00320AD5">
            <w:pPr>
              <w:pStyle w:val="a4"/>
              <w:ind w:firstLine="0"/>
              <w:jc w:val="center"/>
              <w:rPr>
                <w:rFonts w:ascii="宋体" w:eastAsia="宋体" w:hAnsi="宋体"/>
                <w:szCs w:val="24"/>
              </w:rPr>
            </w:pPr>
            <w:r>
              <w:rPr>
                <w:rFonts w:ascii="宋体" w:eastAsia="宋体" w:hAnsi="宋体" w:hint="eastAsia"/>
                <w:szCs w:val="24"/>
              </w:rPr>
              <w:t>文本页码范围</w:t>
            </w:r>
          </w:p>
        </w:tc>
      </w:tr>
      <w:tr w:rsidR="009E22C9" w14:paraId="4BD619D8" w14:textId="77777777">
        <w:tc>
          <w:tcPr>
            <w:tcW w:w="958" w:type="dxa"/>
            <w:vAlign w:val="center"/>
          </w:tcPr>
          <w:p w14:paraId="342BF64E"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1</w:t>
            </w:r>
          </w:p>
        </w:tc>
        <w:tc>
          <w:tcPr>
            <w:tcW w:w="2051" w:type="dxa"/>
          </w:tcPr>
          <w:p w14:paraId="1594D1ED" w14:textId="77777777" w:rsidR="009E22C9" w:rsidRDefault="009E22C9">
            <w:pPr>
              <w:pStyle w:val="a4"/>
              <w:ind w:firstLine="0"/>
              <w:rPr>
                <w:rFonts w:ascii="宋体" w:eastAsia="宋体" w:hAnsi="宋体"/>
                <w:szCs w:val="24"/>
              </w:rPr>
            </w:pPr>
          </w:p>
        </w:tc>
        <w:tc>
          <w:tcPr>
            <w:tcW w:w="2052" w:type="dxa"/>
          </w:tcPr>
          <w:p w14:paraId="09461E6F" w14:textId="77777777" w:rsidR="009E22C9" w:rsidRDefault="009E22C9">
            <w:pPr>
              <w:pStyle w:val="a4"/>
              <w:ind w:firstLine="0"/>
              <w:rPr>
                <w:rFonts w:ascii="宋体" w:eastAsia="宋体" w:hAnsi="宋体"/>
                <w:szCs w:val="24"/>
              </w:rPr>
            </w:pPr>
          </w:p>
        </w:tc>
        <w:tc>
          <w:tcPr>
            <w:tcW w:w="2052" w:type="dxa"/>
          </w:tcPr>
          <w:p w14:paraId="620A37AD" w14:textId="77777777" w:rsidR="009E22C9" w:rsidRDefault="009E22C9">
            <w:pPr>
              <w:pStyle w:val="a4"/>
              <w:ind w:firstLine="0"/>
              <w:rPr>
                <w:rFonts w:ascii="宋体" w:eastAsia="宋体" w:hAnsi="宋体"/>
                <w:szCs w:val="24"/>
              </w:rPr>
            </w:pPr>
          </w:p>
        </w:tc>
        <w:tc>
          <w:tcPr>
            <w:tcW w:w="2052" w:type="dxa"/>
          </w:tcPr>
          <w:p w14:paraId="3D06E042" w14:textId="77777777" w:rsidR="009E22C9" w:rsidRDefault="009E22C9">
            <w:pPr>
              <w:pStyle w:val="a4"/>
              <w:ind w:firstLine="0"/>
              <w:rPr>
                <w:rFonts w:ascii="宋体" w:eastAsia="宋体" w:hAnsi="宋体"/>
                <w:szCs w:val="24"/>
              </w:rPr>
            </w:pPr>
          </w:p>
        </w:tc>
      </w:tr>
      <w:tr w:rsidR="009E22C9" w14:paraId="0885635D" w14:textId="77777777">
        <w:tc>
          <w:tcPr>
            <w:tcW w:w="958" w:type="dxa"/>
            <w:vAlign w:val="center"/>
          </w:tcPr>
          <w:p w14:paraId="6FAA5373"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2</w:t>
            </w:r>
          </w:p>
        </w:tc>
        <w:tc>
          <w:tcPr>
            <w:tcW w:w="2051" w:type="dxa"/>
          </w:tcPr>
          <w:p w14:paraId="745056C3" w14:textId="77777777" w:rsidR="009E22C9" w:rsidRDefault="009E22C9">
            <w:pPr>
              <w:pStyle w:val="a4"/>
              <w:ind w:firstLine="0"/>
              <w:rPr>
                <w:rFonts w:ascii="宋体" w:eastAsia="宋体" w:hAnsi="宋体"/>
                <w:szCs w:val="24"/>
              </w:rPr>
            </w:pPr>
          </w:p>
        </w:tc>
        <w:tc>
          <w:tcPr>
            <w:tcW w:w="2052" w:type="dxa"/>
          </w:tcPr>
          <w:p w14:paraId="491D7DEF" w14:textId="77777777" w:rsidR="009E22C9" w:rsidRDefault="009E22C9">
            <w:pPr>
              <w:pStyle w:val="a4"/>
              <w:ind w:firstLine="0"/>
              <w:rPr>
                <w:rFonts w:ascii="宋体" w:eastAsia="宋体" w:hAnsi="宋体"/>
                <w:szCs w:val="24"/>
              </w:rPr>
            </w:pPr>
          </w:p>
        </w:tc>
        <w:tc>
          <w:tcPr>
            <w:tcW w:w="2052" w:type="dxa"/>
          </w:tcPr>
          <w:p w14:paraId="0B7526D9" w14:textId="77777777" w:rsidR="009E22C9" w:rsidRDefault="009E22C9">
            <w:pPr>
              <w:pStyle w:val="a4"/>
              <w:ind w:firstLine="0"/>
              <w:rPr>
                <w:rFonts w:ascii="宋体" w:eastAsia="宋体" w:hAnsi="宋体"/>
                <w:szCs w:val="24"/>
              </w:rPr>
            </w:pPr>
          </w:p>
        </w:tc>
        <w:tc>
          <w:tcPr>
            <w:tcW w:w="2052" w:type="dxa"/>
          </w:tcPr>
          <w:p w14:paraId="28601153" w14:textId="77777777" w:rsidR="009E22C9" w:rsidRDefault="009E22C9">
            <w:pPr>
              <w:pStyle w:val="a4"/>
              <w:ind w:firstLine="0"/>
              <w:rPr>
                <w:rFonts w:ascii="宋体" w:eastAsia="宋体" w:hAnsi="宋体"/>
                <w:szCs w:val="24"/>
              </w:rPr>
            </w:pPr>
          </w:p>
        </w:tc>
      </w:tr>
      <w:tr w:rsidR="009E22C9" w14:paraId="6912C996" w14:textId="77777777">
        <w:tc>
          <w:tcPr>
            <w:tcW w:w="958" w:type="dxa"/>
            <w:vAlign w:val="center"/>
          </w:tcPr>
          <w:p w14:paraId="0041A1D5"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3</w:t>
            </w:r>
          </w:p>
        </w:tc>
        <w:tc>
          <w:tcPr>
            <w:tcW w:w="2051" w:type="dxa"/>
          </w:tcPr>
          <w:p w14:paraId="70EA20F2" w14:textId="77777777" w:rsidR="009E22C9" w:rsidRDefault="009E22C9">
            <w:pPr>
              <w:pStyle w:val="a4"/>
              <w:ind w:firstLine="0"/>
              <w:rPr>
                <w:rFonts w:ascii="宋体" w:eastAsia="宋体" w:hAnsi="宋体"/>
                <w:szCs w:val="24"/>
              </w:rPr>
            </w:pPr>
          </w:p>
        </w:tc>
        <w:tc>
          <w:tcPr>
            <w:tcW w:w="2052" w:type="dxa"/>
          </w:tcPr>
          <w:p w14:paraId="60FEE970" w14:textId="77777777" w:rsidR="009E22C9" w:rsidRDefault="009E22C9">
            <w:pPr>
              <w:pStyle w:val="a4"/>
              <w:ind w:firstLine="0"/>
              <w:rPr>
                <w:rFonts w:ascii="宋体" w:eastAsia="宋体" w:hAnsi="宋体"/>
                <w:szCs w:val="24"/>
              </w:rPr>
            </w:pPr>
          </w:p>
        </w:tc>
        <w:tc>
          <w:tcPr>
            <w:tcW w:w="2052" w:type="dxa"/>
          </w:tcPr>
          <w:p w14:paraId="2E4E49C7" w14:textId="77777777" w:rsidR="009E22C9" w:rsidRDefault="009E22C9">
            <w:pPr>
              <w:pStyle w:val="a4"/>
              <w:ind w:firstLine="0"/>
              <w:rPr>
                <w:rFonts w:ascii="宋体" w:eastAsia="宋体" w:hAnsi="宋体"/>
                <w:szCs w:val="24"/>
              </w:rPr>
            </w:pPr>
          </w:p>
        </w:tc>
        <w:tc>
          <w:tcPr>
            <w:tcW w:w="2052" w:type="dxa"/>
          </w:tcPr>
          <w:p w14:paraId="0C7113D7" w14:textId="77777777" w:rsidR="009E22C9" w:rsidRDefault="009E22C9">
            <w:pPr>
              <w:pStyle w:val="a4"/>
              <w:ind w:firstLine="0"/>
              <w:rPr>
                <w:rFonts w:ascii="宋体" w:eastAsia="宋体" w:hAnsi="宋体"/>
                <w:szCs w:val="24"/>
              </w:rPr>
            </w:pPr>
          </w:p>
        </w:tc>
      </w:tr>
      <w:tr w:rsidR="009E22C9" w14:paraId="2B71966A" w14:textId="77777777">
        <w:tc>
          <w:tcPr>
            <w:tcW w:w="958" w:type="dxa"/>
            <w:vAlign w:val="center"/>
          </w:tcPr>
          <w:p w14:paraId="10CC7F53"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4</w:t>
            </w:r>
          </w:p>
        </w:tc>
        <w:tc>
          <w:tcPr>
            <w:tcW w:w="2051" w:type="dxa"/>
          </w:tcPr>
          <w:p w14:paraId="103D41FC" w14:textId="77777777" w:rsidR="009E22C9" w:rsidRDefault="009E22C9">
            <w:pPr>
              <w:pStyle w:val="a4"/>
              <w:ind w:firstLine="0"/>
              <w:rPr>
                <w:rFonts w:ascii="宋体" w:eastAsia="宋体" w:hAnsi="宋体"/>
                <w:szCs w:val="24"/>
              </w:rPr>
            </w:pPr>
          </w:p>
        </w:tc>
        <w:tc>
          <w:tcPr>
            <w:tcW w:w="2052" w:type="dxa"/>
          </w:tcPr>
          <w:p w14:paraId="1919282E" w14:textId="77777777" w:rsidR="009E22C9" w:rsidRDefault="009E22C9">
            <w:pPr>
              <w:pStyle w:val="a4"/>
              <w:ind w:firstLine="0"/>
              <w:rPr>
                <w:rFonts w:ascii="宋体" w:eastAsia="宋体" w:hAnsi="宋体"/>
                <w:szCs w:val="24"/>
              </w:rPr>
            </w:pPr>
          </w:p>
        </w:tc>
        <w:tc>
          <w:tcPr>
            <w:tcW w:w="2052" w:type="dxa"/>
          </w:tcPr>
          <w:p w14:paraId="7527390F" w14:textId="77777777" w:rsidR="009E22C9" w:rsidRDefault="009E22C9">
            <w:pPr>
              <w:pStyle w:val="a4"/>
              <w:ind w:firstLine="0"/>
              <w:rPr>
                <w:rFonts w:ascii="宋体" w:eastAsia="宋体" w:hAnsi="宋体"/>
                <w:szCs w:val="24"/>
              </w:rPr>
            </w:pPr>
          </w:p>
        </w:tc>
        <w:tc>
          <w:tcPr>
            <w:tcW w:w="2052" w:type="dxa"/>
          </w:tcPr>
          <w:p w14:paraId="7CC4F82B" w14:textId="77777777" w:rsidR="009E22C9" w:rsidRDefault="009E22C9">
            <w:pPr>
              <w:pStyle w:val="a4"/>
              <w:ind w:firstLine="0"/>
              <w:rPr>
                <w:rFonts w:ascii="宋体" w:eastAsia="宋体" w:hAnsi="宋体"/>
                <w:szCs w:val="24"/>
              </w:rPr>
            </w:pPr>
          </w:p>
        </w:tc>
      </w:tr>
      <w:tr w:rsidR="009E22C9" w14:paraId="76884AB4" w14:textId="77777777">
        <w:tc>
          <w:tcPr>
            <w:tcW w:w="958" w:type="dxa"/>
            <w:vAlign w:val="center"/>
          </w:tcPr>
          <w:p w14:paraId="3FA41FAC"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5</w:t>
            </w:r>
          </w:p>
        </w:tc>
        <w:tc>
          <w:tcPr>
            <w:tcW w:w="2051" w:type="dxa"/>
          </w:tcPr>
          <w:p w14:paraId="165FE80C" w14:textId="77777777" w:rsidR="009E22C9" w:rsidRDefault="009E22C9">
            <w:pPr>
              <w:pStyle w:val="a4"/>
              <w:ind w:firstLine="0"/>
              <w:rPr>
                <w:rFonts w:ascii="宋体" w:eastAsia="宋体" w:hAnsi="宋体"/>
                <w:szCs w:val="24"/>
              </w:rPr>
            </w:pPr>
          </w:p>
        </w:tc>
        <w:tc>
          <w:tcPr>
            <w:tcW w:w="2052" w:type="dxa"/>
          </w:tcPr>
          <w:p w14:paraId="7855D0AC" w14:textId="77777777" w:rsidR="009E22C9" w:rsidRDefault="009E22C9">
            <w:pPr>
              <w:pStyle w:val="a4"/>
              <w:ind w:firstLine="0"/>
              <w:rPr>
                <w:rFonts w:ascii="宋体" w:eastAsia="宋体" w:hAnsi="宋体"/>
                <w:szCs w:val="24"/>
              </w:rPr>
            </w:pPr>
          </w:p>
        </w:tc>
        <w:tc>
          <w:tcPr>
            <w:tcW w:w="2052" w:type="dxa"/>
          </w:tcPr>
          <w:p w14:paraId="0F335F28" w14:textId="77777777" w:rsidR="009E22C9" w:rsidRDefault="009E22C9">
            <w:pPr>
              <w:pStyle w:val="a4"/>
              <w:ind w:firstLine="0"/>
              <w:rPr>
                <w:rFonts w:ascii="宋体" w:eastAsia="宋体" w:hAnsi="宋体"/>
                <w:szCs w:val="24"/>
              </w:rPr>
            </w:pPr>
          </w:p>
        </w:tc>
        <w:tc>
          <w:tcPr>
            <w:tcW w:w="2052" w:type="dxa"/>
          </w:tcPr>
          <w:p w14:paraId="40D640FF" w14:textId="77777777" w:rsidR="009E22C9" w:rsidRDefault="009E22C9">
            <w:pPr>
              <w:pStyle w:val="a4"/>
              <w:ind w:firstLine="0"/>
              <w:rPr>
                <w:rFonts w:ascii="宋体" w:eastAsia="宋体" w:hAnsi="宋体"/>
                <w:szCs w:val="24"/>
              </w:rPr>
            </w:pPr>
          </w:p>
        </w:tc>
      </w:tr>
      <w:tr w:rsidR="009E22C9" w14:paraId="094B0FA4" w14:textId="77777777">
        <w:tc>
          <w:tcPr>
            <w:tcW w:w="958" w:type="dxa"/>
          </w:tcPr>
          <w:p w14:paraId="65A6D3F3" w14:textId="77777777" w:rsidR="009E22C9" w:rsidRDefault="009E22C9">
            <w:pPr>
              <w:pStyle w:val="a4"/>
              <w:overflowPunct w:val="0"/>
              <w:spacing w:line="360" w:lineRule="auto"/>
              <w:rPr>
                <w:rFonts w:ascii="宋体" w:eastAsia="宋体" w:hAnsi="宋体"/>
                <w:szCs w:val="24"/>
              </w:rPr>
            </w:pPr>
          </w:p>
        </w:tc>
        <w:tc>
          <w:tcPr>
            <w:tcW w:w="2051" w:type="dxa"/>
          </w:tcPr>
          <w:p w14:paraId="4C1DF528" w14:textId="77777777" w:rsidR="009E22C9" w:rsidRDefault="009E22C9">
            <w:pPr>
              <w:pStyle w:val="a4"/>
              <w:ind w:firstLine="0"/>
              <w:rPr>
                <w:rFonts w:ascii="宋体" w:eastAsia="宋体" w:hAnsi="宋体"/>
                <w:szCs w:val="24"/>
              </w:rPr>
            </w:pPr>
          </w:p>
        </w:tc>
        <w:tc>
          <w:tcPr>
            <w:tcW w:w="2052" w:type="dxa"/>
          </w:tcPr>
          <w:p w14:paraId="3452DE3E" w14:textId="77777777" w:rsidR="009E22C9" w:rsidRDefault="009E22C9">
            <w:pPr>
              <w:pStyle w:val="a4"/>
              <w:ind w:firstLine="0"/>
              <w:rPr>
                <w:rFonts w:ascii="宋体" w:eastAsia="宋体" w:hAnsi="宋体"/>
                <w:szCs w:val="24"/>
              </w:rPr>
            </w:pPr>
          </w:p>
        </w:tc>
        <w:tc>
          <w:tcPr>
            <w:tcW w:w="2052" w:type="dxa"/>
          </w:tcPr>
          <w:p w14:paraId="6A24BAC6" w14:textId="77777777" w:rsidR="009E22C9" w:rsidRDefault="009E22C9">
            <w:pPr>
              <w:pStyle w:val="a4"/>
              <w:ind w:firstLine="0"/>
              <w:rPr>
                <w:rFonts w:ascii="宋体" w:eastAsia="宋体" w:hAnsi="宋体"/>
                <w:szCs w:val="24"/>
              </w:rPr>
            </w:pPr>
          </w:p>
        </w:tc>
        <w:tc>
          <w:tcPr>
            <w:tcW w:w="2052" w:type="dxa"/>
          </w:tcPr>
          <w:p w14:paraId="1E1E3E5C" w14:textId="77777777" w:rsidR="009E22C9" w:rsidRDefault="009E22C9">
            <w:pPr>
              <w:pStyle w:val="a4"/>
              <w:ind w:firstLine="0"/>
              <w:rPr>
                <w:rFonts w:ascii="宋体" w:eastAsia="宋体" w:hAnsi="宋体"/>
                <w:szCs w:val="24"/>
              </w:rPr>
            </w:pPr>
          </w:p>
        </w:tc>
      </w:tr>
    </w:tbl>
    <w:p w14:paraId="1FA3AD3E"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磋商响应单位：（公章）</w:t>
      </w:r>
    </w:p>
    <w:p w14:paraId="6539F2DF"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B273C8F"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bCs/>
          <w:szCs w:val="24"/>
        </w:rPr>
        <w:t>投标日期</w:t>
      </w:r>
      <w:r>
        <w:rPr>
          <w:rFonts w:ascii="宋体" w:eastAsia="宋体" w:hAnsi="宋体"/>
          <w:bCs/>
          <w:szCs w:val="24"/>
        </w:rPr>
        <w:t>:</w:t>
      </w:r>
    </w:p>
    <w:p w14:paraId="2B4B3B34" w14:textId="77777777" w:rsidR="009E22C9" w:rsidRDefault="009E22C9">
      <w:pPr>
        <w:pStyle w:val="ae"/>
        <w:tabs>
          <w:tab w:val="left" w:pos="8930"/>
          <w:tab w:val="left" w:pos="9306"/>
        </w:tabs>
        <w:spacing w:line="360" w:lineRule="auto"/>
        <w:rPr>
          <w:rFonts w:eastAsia="宋体" w:hAnsi="宋体"/>
          <w:b/>
          <w:szCs w:val="24"/>
        </w:rPr>
      </w:pPr>
    </w:p>
    <w:p w14:paraId="002AFA1C" w14:textId="77777777" w:rsidR="009E22C9" w:rsidRDefault="009E22C9">
      <w:pPr>
        <w:pStyle w:val="ae"/>
        <w:tabs>
          <w:tab w:val="left" w:pos="8930"/>
          <w:tab w:val="left" w:pos="9306"/>
        </w:tabs>
        <w:spacing w:line="360" w:lineRule="auto"/>
        <w:rPr>
          <w:rFonts w:eastAsia="宋体" w:hAnsi="宋体"/>
          <w:b/>
          <w:szCs w:val="24"/>
        </w:rPr>
      </w:pPr>
    </w:p>
    <w:p w14:paraId="0BC9AAD7" w14:textId="77777777" w:rsidR="009E22C9" w:rsidRDefault="009E22C9">
      <w:pPr>
        <w:pStyle w:val="ae"/>
        <w:tabs>
          <w:tab w:val="left" w:pos="8930"/>
          <w:tab w:val="left" w:pos="9306"/>
        </w:tabs>
        <w:spacing w:line="360" w:lineRule="auto"/>
        <w:rPr>
          <w:rFonts w:eastAsia="宋体" w:hAnsi="宋体"/>
          <w:b/>
          <w:szCs w:val="24"/>
        </w:rPr>
      </w:pPr>
    </w:p>
    <w:p w14:paraId="52ABA318" w14:textId="77777777" w:rsidR="009E22C9" w:rsidRDefault="009E22C9">
      <w:pPr>
        <w:pStyle w:val="ae"/>
        <w:tabs>
          <w:tab w:val="left" w:pos="8930"/>
          <w:tab w:val="left" w:pos="9306"/>
        </w:tabs>
        <w:spacing w:line="360" w:lineRule="auto"/>
        <w:rPr>
          <w:rFonts w:eastAsia="宋体" w:hAnsi="宋体"/>
          <w:b/>
          <w:szCs w:val="24"/>
        </w:rPr>
      </w:pPr>
    </w:p>
    <w:p w14:paraId="1D9C9F49" w14:textId="77777777" w:rsidR="009E22C9" w:rsidRDefault="009E22C9">
      <w:pPr>
        <w:pStyle w:val="ae"/>
        <w:tabs>
          <w:tab w:val="left" w:pos="8930"/>
          <w:tab w:val="left" w:pos="9306"/>
        </w:tabs>
        <w:spacing w:line="360" w:lineRule="auto"/>
        <w:rPr>
          <w:rFonts w:eastAsia="宋体" w:hAnsi="宋体"/>
          <w:b/>
          <w:szCs w:val="24"/>
        </w:rPr>
      </w:pPr>
    </w:p>
    <w:p w14:paraId="1C977A54" w14:textId="77777777" w:rsidR="009E22C9" w:rsidRDefault="009E22C9">
      <w:pPr>
        <w:pStyle w:val="ae"/>
        <w:tabs>
          <w:tab w:val="left" w:pos="8930"/>
          <w:tab w:val="left" w:pos="9306"/>
        </w:tabs>
        <w:spacing w:line="360" w:lineRule="auto"/>
        <w:rPr>
          <w:rFonts w:eastAsia="宋体" w:hAnsi="宋体"/>
          <w:b/>
          <w:szCs w:val="24"/>
        </w:rPr>
      </w:pPr>
    </w:p>
    <w:p w14:paraId="7A3CB4F0" w14:textId="77777777" w:rsidR="009E22C9" w:rsidRDefault="009E22C9">
      <w:pPr>
        <w:pStyle w:val="ae"/>
        <w:tabs>
          <w:tab w:val="left" w:pos="8930"/>
          <w:tab w:val="left" w:pos="9306"/>
        </w:tabs>
        <w:spacing w:line="360" w:lineRule="auto"/>
        <w:rPr>
          <w:rFonts w:eastAsia="宋体" w:hAnsi="宋体"/>
          <w:b/>
          <w:szCs w:val="24"/>
        </w:rPr>
      </w:pPr>
    </w:p>
    <w:p w14:paraId="05F665E2" w14:textId="77777777" w:rsidR="009E22C9" w:rsidRDefault="009E22C9">
      <w:pPr>
        <w:pStyle w:val="ae"/>
        <w:tabs>
          <w:tab w:val="left" w:pos="8930"/>
          <w:tab w:val="left" w:pos="9306"/>
        </w:tabs>
        <w:spacing w:line="360" w:lineRule="auto"/>
        <w:rPr>
          <w:rFonts w:eastAsia="宋体" w:hAnsi="宋体"/>
          <w:b/>
          <w:szCs w:val="24"/>
        </w:rPr>
      </w:pPr>
    </w:p>
    <w:p w14:paraId="58AF4AF8" w14:textId="77777777" w:rsidR="009E22C9" w:rsidRDefault="009E22C9">
      <w:pPr>
        <w:pStyle w:val="ae"/>
        <w:tabs>
          <w:tab w:val="left" w:pos="8930"/>
          <w:tab w:val="left" w:pos="9306"/>
        </w:tabs>
        <w:spacing w:line="360" w:lineRule="auto"/>
        <w:rPr>
          <w:rFonts w:eastAsia="宋体" w:hAnsi="宋体"/>
          <w:b/>
          <w:szCs w:val="24"/>
        </w:rPr>
      </w:pPr>
    </w:p>
    <w:p w14:paraId="57DBEAF4" w14:textId="77777777" w:rsidR="009E22C9" w:rsidRDefault="009E22C9">
      <w:pPr>
        <w:pStyle w:val="ae"/>
        <w:tabs>
          <w:tab w:val="left" w:pos="8930"/>
          <w:tab w:val="left" w:pos="9306"/>
        </w:tabs>
        <w:spacing w:line="360" w:lineRule="auto"/>
        <w:rPr>
          <w:rFonts w:eastAsia="宋体" w:hAnsi="宋体"/>
          <w:b/>
          <w:szCs w:val="24"/>
        </w:rPr>
      </w:pPr>
    </w:p>
    <w:p w14:paraId="2AD16AD5" w14:textId="77777777" w:rsidR="009E22C9" w:rsidRDefault="009E22C9">
      <w:pPr>
        <w:pStyle w:val="ae"/>
        <w:tabs>
          <w:tab w:val="left" w:pos="8930"/>
          <w:tab w:val="left" w:pos="9306"/>
        </w:tabs>
        <w:spacing w:line="360" w:lineRule="auto"/>
        <w:rPr>
          <w:rFonts w:eastAsia="宋体" w:hAnsi="宋体"/>
          <w:b/>
          <w:szCs w:val="24"/>
        </w:rPr>
      </w:pPr>
    </w:p>
    <w:p w14:paraId="3EFC3F33" w14:textId="77777777" w:rsidR="009E22C9" w:rsidRDefault="009E22C9">
      <w:pPr>
        <w:pStyle w:val="ae"/>
        <w:tabs>
          <w:tab w:val="left" w:pos="8930"/>
          <w:tab w:val="left" w:pos="9306"/>
        </w:tabs>
        <w:spacing w:line="360" w:lineRule="auto"/>
        <w:rPr>
          <w:rFonts w:eastAsia="宋体" w:hAnsi="宋体"/>
          <w:b/>
          <w:szCs w:val="24"/>
        </w:rPr>
      </w:pPr>
    </w:p>
    <w:p w14:paraId="6E116EDA" w14:textId="77777777" w:rsidR="009E22C9" w:rsidRDefault="009E22C9">
      <w:pPr>
        <w:pStyle w:val="ae"/>
        <w:tabs>
          <w:tab w:val="left" w:pos="8930"/>
          <w:tab w:val="left" w:pos="9306"/>
        </w:tabs>
        <w:spacing w:line="360" w:lineRule="auto"/>
        <w:rPr>
          <w:rFonts w:eastAsia="宋体" w:hAnsi="宋体"/>
          <w:b/>
          <w:szCs w:val="24"/>
        </w:rPr>
      </w:pPr>
    </w:p>
    <w:p w14:paraId="2DD68D8B" w14:textId="77777777" w:rsidR="009E22C9" w:rsidRDefault="009E22C9">
      <w:pPr>
        <w:pStyle w:val="ae"/>
        <w:tabs>
          <w:tab w:val="left" w:pos="8930"/>
          <w:tab w:val="left" w:pos="9306"/>
        </w:tabs>
        <w:spacing w:line="360" w:lineRule="auto"/>
        <w:rPr>
          <w:rFonts w:eastAsia="宋体" w:hAnsi="宋体"/>
          <w:b/>
          <w:szCs w:val="24"/>
        </w:rPr>
      </w:pPr>
    </w:p>
    <w:p w14:paraId="1B00DA26" w14:textId="77777777" w:rsidR="009E22C9" w:rsidRDefault="009E22C9">
      <w:pPr>
        <w:pStyle w:val="ae"/>
        <w:tabs>
          <w:tab w:val="left" w:pos="8930"/>
          <w:tab w:val="left" w:pos="9306"/>
        </w:tabs>
        <w:spacing w:line="360" w:lineRule="auto"/>
        <w:rPr>
          <w:rFonts w:eastAsia="宋体" w:hAnsi="宋体"/>
          <w:b/>
          <w:szCs w:val="24"/>
        </w:rPr>
      </w:pPr>
    </w:p>
    <w:p w14:paraId="0ABDB6AE" w14:textId="77777777" w:rsidR="009E22C9" w:rsidRDefault="009E22C9">
      <w:pPr>
        <w:pStyle w:val="ae"/>
        <w:tabs>
          <w:tab w:val="left" w:pos="8930"/>
          <w:tab w:val="left" w:pos="9306"/>
        </w:tabs>
        <w:spacing w:line="360" w:lineRule="auto"/>
        <w:rPr>
          <w:rFonts w:eastAsia="宋体" w:hAnsi="宋体"/>
          <w:b/>
          <w:szCs w:val="24"/>
        </w:rPr>
      </w:pPr>
    </w:p>
    <w:p w14:paraId="2B15E0A4" w14:textId="77777777" w:rsidR="009E22C9" w:rsidRDefault="009E22C9">
      <w:pPr>
        <w:pStyle w:val="ae"/>
        <w:tabs>
          <w:tab w:val="left" w:pos="8930"/>
          <w:tab w:val="left" w:pos="9306"/>
        </w:tabs>
        <w:spacing w:line="360" w:lineRule="auto"/>
        <w:rPr>
          <w:rFonts w:eastAsia="宋体" w:hAnsi="宋体"/>
          <w:b/>
          <w:szCs w:val="24"/>
        </w:rPr>
      </w:pPr>
    </w:p>
    <w:p w14:paraId="0157CC99" w14:textId="77777777" w:rsidR="009E22C9" w:rsidRDefault="009E22C9">
      <w:pPr>
        <w:pStyle w:val="a4"/>
        <w:overflowPunct w:val="0"/>
        <w:jc w:val="center"/>
        <w:rPr>
          <w:rFonts w:ascii="宋体" w:eastAsia="宋体" w:hAnsi="宋体"/>
          <w:szCs w:val="24"/>
        </w:rPr>
      </w:pPr>
    </w:p>
    <w:p w14:paraId="2050B4F8" w14:textId="77777777" w:rsidR="009E22C9" w:rsidRDefault="00320AD5">
      <w:pPr>
        <w:pStyle w:val="a4"/>
        <w:overflowPunct w:val="0"/>
        <w:jc w:val="center"/>
        <w:rPr>
          <w:rFonts w:ascii="宋体" w:eastAsia="宋体" w:hAnsi="宋体"/>
          <w:szCs w:val="24"/>
        </w:rPr>
      </w:pPr>
      <w:r>
        <w:rPr>
          <w:rFonts w:ascii="宋体" w:eastAsia="宋体" w:hAnsi="宋体" w:hint="eastAsia"/>
          <w:szCs w:val="24"/>
        </w:rPr>
        <w:t>商务条款偏离表</w:t>
      </w:r>
    </w:p>
    <w:p w14:paraId="533B4817"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磋商响应单位：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8"/>
        <w:gridCol w:w="2219"/>
        <w:gridCol w:w="2775"/>
        <w:gridCol w:w="2775"/>
        <w:gridCol w:w="1267"/>
      </w:tblGrid>
      <w:tr w:rsidR="009E22C9" w14:paraId="1B6BE6C4" w14:textId="77777777">
        <w:trPr>
          <w:trHeight w:val="723"/>
          <w:jc w:val="center"/>
        </w:trPr>
        <w:tc>
          <w:tcPr>
            <w:tcW w:w="818" w:type="dxa"/>
            <w:vAlign w:val="center"/>
          </w:tcPr>
          <w:p w14:paraId="24496FF7" w14:textId="77777777" w:rsidR="009E22C9" w:rsidRDefault="00320AD5">
            <w:pPr>
              <w:spacing w:line="360" w:lineRule="auto"/>
              <w:jc w:val="center"/>
              <w:rPr>
                <w:rFonts w:ascii="宋体" w:eastAsia="宋体" w:hAnsi="宋体"/>
                <w:sz w:val="24"/>
              </w:rPr>
            </w:pPr>
            <w:r>
              <w:rPr>
                <w:rFonts w:ascii="宋体" w:eastAsia="宋体" w:hAnsi="宋体" w:hint="eastAsia"/>
                <w:sz w:val="24"/>
              </w:rPr>
              <w:t>序号</w:t>
            </w:r>
          </w:p>
        </w:tc>
        <w:tc>
          <w:tcPr>
            <w:tcW w:w="2219" w:type="dxa"/>
            <w:vAlign w:val="center"/>
          </w:tcPr>
          <w:p w14:paraId="30590B2E" w14:textId="77777777" w:rsidR="009E22C9" w:rsidRDefault="00320AD5">
            <w:pPr>
              <w:spacing w:line="360" w:lineRule="auto"/>
              <w:jc w:val="center"/>
              <w:rPr>
                <w:rFonts w:ascii="宋体" w:eastAsia="宋体" w:hAnsi="宋体"/>
                <w:sz w:val="24"/>
              </w:rPr>
            </w:pPr>
            <w:r>
              <w:rPr>
                <w:rFonts w:ascii="宋体" w:eastAsia="宋体" w:hAnsi="宋体" w:hint="eastAsia"/>
                <w:sz w:val="24"/>
              </w:rPr>
              <w:t>磋商文件条目号</w:t>
            </w:r>
          </w:p>
        </w:tc>
        <w:tc>
          <w:tcPr>
            <w:tcW w:w="2775" w:type="dxa"/>
            <w:vAlign w:val="center"/>
          </w:tcPr>
          <w:p w14:paraId="630EC33E" w14:textId="77777777" w:rsidR="009E22C9" w:rsidRDefault="00320AD5">
            <w:pPr>
              <w:spacing w:line="360" w:lineRule="auto"/>
              <w:jc w:val="center"/>
              <w:rPr>
                <w:rFonts w:ascii="宋体" w:eastAsia="宋体" w:hAnsi="宋体"/>
                <w:sz w:val="24"/>
              </w:rPr>
            </w:pPr>
            <w:r>
              <w:rPr>
                <w:rFonts w:ascii="宋体" w:eastAsia="宋体" w:hAnsi="宋体" w:hint="eastAsia"/>
                <w:sz w:val="24"/>
              </w:rPr>
              <w:t>磋商文件的商务条款</w:t>
            </w:r>
          </w:p>
        </w:tc>
        <w:tc>
          <w:tcPr>
            <w:tcW w:w="2775" w:type="dxa"/>
            <w:vAlign w:val="center"/>
          </w:tcPr>
          <w:p w14:paraId="48651211" w14:textId="77777777" w:rsidR="009E22C9" w:rsidRDefault="00320AD5">
            <w:pPr>
              <w:spacing w:line="360" w:lineRule="auto"/>
              <w:jc w:val="center"/>
              <w:rPr>
                <w:rFonts w:ascii="宋体" w:eastAsia="宋体" w:hAnsi="宋体"/>
                <w:sz w:val="24"/>
              </w:rPr>
            </w:pPr>
            <w:r>
              <w:rPr>
                <w:rFonts w:ascii="宋体" w:eastAsia="宋体" w:hAnsi="宋体" w:hint="eastAsia"/>
                <w:sz w:val="24"/>
              </w:rPr>
              <w:t>响应文件的商务条款</w:t>
            </w:r>
          </w:p>
        </w:tc>
        <w:tc>
          <w:tcPr>
            <w:tcW w:w="1267" w:type="dxa"/>
            <w:vAlign w:val="center"/>
          </w:tcPr>
          <w:p w14:paraId="6872E945" w14:textId="77777777" w:rsidR="009E22C9" w:rsidRDefault="00320AD5">
            <w:pPr>
              <w:spacing w:line="360" w:lineRule="auto"/>
              <w:jc w:val="center"/>
              <w:rPr>
                <w:rFonts w:ascii="宋体" w:eastAsia="宋体" w:hAnsi="宋体"/>
                <w:sz w:val="24"/>
              </w:rPr>
            </w:pPr>
            <w:r>
              <w:rPr>
                <w:rFonts w:ascii="宋体" w:eastAsia="宋体" w:hAnsi="宋体" w:hint="eastAsia"/>
                <w:sz w:val="24"/>
              </w:rPr>
              <w:t>偏离说明</w:t>
            </w:r>
          </w:p>
        </w:tc>
      </w:tr>
      <w:tr w:rsidR="009E22C9" w14:paraId="25EC4EA8" w14:textId="77777777">
        <w:trPr>
          <w:trHeight w:hRule="exact" w:val="567"/>
          <w:jc w:val="center"/>
        </w:trPr>
        <w:tc>
          <w:tcPr>
            <w:tcW w:w="818" w:type="dxa"/>
          </w:tcPr>
          <w:p w14:paraId="1580B9DC" w14:textId="77777777" w:rsidR="009E22C9" w:rsidRDefault="009E22C9">
            <w:pPr>
              <w:spacing w:line="360" w:lineRule="auto"/>
              <w:rPr>
                <w:rFonts w:ascii="宋体" w:hAnsi="宋体"/>
                <w:sz w:val="24"/>
              </w:rPr>
            </w:pPr>
          </w:p>
        </w:tc>
        <w:tc>
          <w:tcPr>
            <w:tcW w:w="2219" w:type="dxa"/>
          </w:tcPr>
          <w:p w14:paraId="0666D96F" w14:textId="77777777" w:rsidR="009E22C9" w:rsidRDefault="009E22C9">
            <w:pPr>
              <w:spacing w:line="360" w:lineRule="auto"/>
              <w:rPr>
                <w:rFonts w:ascii="宋体" w:hAnsi="宋体"/>
                <w:sz w:val="24"/>
              </w:rPr>
            </w:pPr>
          </w:p>
        </w:tc>
        <w:tc>
          <w:tcPr>
            <w:tcW w:w="2775" w:type="dxa"/>
          </w:tcPr>
          <w:p w14:paraId="32B026C1" w14:textId="77777777" w:rsidR="009E22C9" w:rsidRDefault="009E22C9">
            <w:pPr>
              <w:spacing w:line="360" w:lineRule="auto"/>
              <w:rPr>
                <w:rFonts w:ascii="宋体" w:hAnsi="宋体"/>
                <w:sz w:val="24"/>
              </w:rPr>
            </w:pPr>
          </w:p>
        </w:tc>
        <w:tc>
          <w:tcPr>
            <w:tcW w:w="2775" w:type="dxa"/>
          </w:tcPr>
          <w:p w14:paraId="2ACB9321" w14:textId="77777777" w:rsidR="009E22C9" w:rsidRDefault="009E22C9">
            <w:pPr>
              <w:spacing w:line="360" w:lineRule="auto"/>
              <w:rPr>
                <w:rFonts w:ascii="宋体" w:hAnsi="宋体"/>
                <w:sz w:val="24"/>
              </w:rPr>
            </w:pPr>
          </w:p>
        </w:tc>
        <w:tc>
          <w:tcPr>
            <w:tcW w:w="1267" w:type="dxa"/>
          </w:tcPr>
          <w:p w14:paraId="5ED82ABC" w14:textId="77777777" w:rsidR="009E22C9" w:rsidRDefault="009E22C9">
            <w:pPr>
              <w:spacing w:line="360" w:lineRule="auto"/>
              <w:rPr>
                <w:rFonts w:ascii="宋体" w:hAnsi="宋体"/>
                <w:sz w:val="24"/>
              </w:rPr>
            </w:pPr>
          </w:p>
        </w:tc>
      </w:tr>
      <w:tr w:rsidR="009E22C9" w14:paraId="0CBED11B" w14:textId="77777777">
        <w:trPr>
          <w:trHeight w:hRule="exact" w:val="567"/>
          <w:jc w:val="center"/>
        </w:trPr>
        <w:tc>
          <w:tcPr>
            <w:tcW w:w="818" w:type="dxa"/>
          </w:tcPr>
          <w:p w14:paraId="75924D22" w14:textId="77777777" w:rsidR="009E22C9" w:rsidRDefault="009E22C9">
            <w:pPr>
              <w:spacing w:line="360" w:lineRule="auto"/>
              <w:rPr>
                <w:rFonts w:ascii="宋体" w:hAnsi="宋体"/>
                <w:sz w:val="24"/>
              </w:rPr>
            </w:pPr>
          </w:p>
        </w:tc>
        <w:tc>
          <w:tcPr>
            <w:tcW w:w="2219" w:type="dxa"/>
          </w:tcPr>
          <w:p w14:paraId="08A603D8" w14:textId="77777777" w:rsidR="009E22C9" w:rsidRDefault="009E22C9">
            <w:pPr>
              <w:spacing w:line="360" w:lineRule="auto"/>
              <w:rPr>
                <w:rFonts w:ascii="宋体" w:hAnsi="宋体"/>
                <w:sz w:val="24"/>
              </w:rPr>
            </w:pPr>
          </w:p>
        </w:tc>
        <w:tc>
          <w:tcPr>
            <w:tcW w:w="2775" w:type="dxa"/>
          </w:tcPr>
          <w:p w14:paraId="63EE3DEC" w14:textId="77777777" w:rsidR="009E22C9" w:rsidRDefault="009E22C9">
            <w:pPr>
              <w:spacing w:line="360" w:lineRule="auto"/>
              <w:rPr>
                <w:rFonts w:ascii="宋体" w:hAnsi="宋体"/>
                <w:sz w:val="24"/>
              </w:rPr>
            </w:pPr>
          </w:p>
        </w:tc>
        <w:tc>
          <w:tcPr>
            <w:tcW w:w="2775" w:type="dxa"/>
          </w:tcPr>
          <w:p w14:paraId="45CA7960" w14:textId="77777777" w:rsidR="009E22C9" w:rsidRDefault="009E22C9">
            <w:pPr>
              <w:spacing w:line="360" w:lineRule="auto"/>
              <w:rPr>
                <w:rFonts w:ascii="宋体" w:hAnsi="宋体"/>
                <w:sz w:val="24"/>
              </w:rPr>
            </w:pPr>
          </w:p>
        </w:tc>
        <w:tc>
          <w:tcPr>
            <w:tcW w:w="1267" w:type="dxa"/>
          </w:tcPr>
          <w:p w14:paraId="039F2E45" w14:textId="77777777" w:rsidR="009E22C9" w:rsidRDefault="009E22C9">
            <w:pPr>
              <w:spacing w:line="360" w:lineRule="auto"/>
              <w:rPr>
                <w:rFonts w:ascii="宋体" w:hAnsi="宋体"/>
                <w:sz w:val="24"/>
              </w:rPr>
            </w:pPr>
          </w:p>
        </w:tc>
      </w:tr>
      <w:tr w:rsidR="009E22C9" w14:paraId="7405A7F4" w14:textId="77777777">
        <w:trPr>
          <w:trHeight w:hRule="exact" w:val="567"/>
          <w:jc w:val="center"/>
        </w:trPr>
        <w:tc>
          <w:tcPr>
            <w:tcW w:w="818" w:type="dxa"/>
          </w:tcPr>
          <w:p w14:paraId="0F68A997" w14:textId="77777777" w:rsidR="009E22C9" w:rsidRDefault="009E22C9">
            <w:pPr>
              <w:spacing w:line="360" w:lineRule="auto"/>
              <w:rPr>
                <w:rFonts w:ascii="宋体" w:hAnsi="宋体"/>
                <w:sz w:val="24"/>
              </w:rPr>
            </w:pPr>
          </w:p>
        </w:tc>
        <w:tc>
          <w:tcPr>
            <w:tcW w:w="2219" w:type="dxa"/>
          </w:tcPr>
          <w:p w14:paraId="3D3EC2D9" w14:textId="77777777" w:rsidR="009E22C9" w:rsidRDefault="009E22C9">
            <w:pPr>
              <w:spacing w:line="360" w:lineRule="auto"/>
              <w:rPr>
                <w:rFonts w:ascii="宋体" w:hAnsi="宋体"/>
                <w:sz w:val="24"/>
              </w:rPr>
            </w:pPr>
          </w:p>
        </w:tc>
        <w:tc>
          <w:tcPr>
            <w:tcW w:w="2775" w:type="dxa"/>
          </w:tcPr>
          <w:p w14:paraId="2BC5D321" w14:textId="77777777" w:rsidR="009E22C9" w:rsidRDefault="009E22C9">
            <w:pPr>
              <w:spacing w:line="360" w:lineRule="auto"/>
              <w:rPr>
                <w:rFonts w:ascii="宋体" w:hAnsi="宋体"/>
                <w:sz w:val="24"/>
              </w:rPr>
            </w:pPr>
          </w:p>
        </w:tc>
        <w:tc>
          <w:tcPr>
            <w:tcW w:w="2775" w:type="dxa"/>
          </w:tcPr>
          <w:p w14:paraId="5F4159BA" w14:textId="77777777" w:rsidR="009E22C9" w:rsidRDefault="009E22C9">
            <w:pPr>
              <w:spacing w:line="360" w:lineRule="auto"/>
              <w:rPr>
                <w:rFonts w:ascii="宋体" w:hAnsi="宋体"/>
                <w:sz w:val="24"/>
              </w:rPr>
            </w:pPr>
          </w:p>
        </w:tc>
        <w:tc>
          <w:tcPr>
            <w:tcW w:w="1267" w:type="dxa"/>
          </w:tcPr>
          <w:p w14:paraId="691C0C02" w14:textId="77777777" w:rsidR="009E22C9" w:rsidRDefault="009E22C9">
            <w:pPr>
              <w:spacing w:line="360" w:lineRule="auto"/>
              <w:rPr>
                <w:rFonts w:ascii="宋体" w:hAnsi="宋体"/>
                <w:sz w:val="24"/>
              </w:rPr>
            </w:pPr>
          </w:p>
        </w:tc>
      </w:tr>
      <w:tr w:rsidR="009E22C9" w14:paraId="4BDAFCD9" w14:textId="77777777">
        <w:trPr>
          <w:trHeight w:hRule="exact" w:val="567"/>
          <w:jc w:val="center"/>
        </w:trPr>
        <w:tc>
          <w:tcPr>
            <w:tcW w:w="818" w:type="dxa"/>
          </w:tcPr>
          <w:p w14:paraId="180925D1" w14:textId="77777777" w:rsidR="009E22C9" w:rsidRDefault="009E22C9">
            <w:pPr>
              <w:spacing w:line="360" w:lineRule="auto"/>
              <w:rPr>
                <w:rFonts w:ascii="宋体" w:hAnsi="宋体"/>
                <w:sz w:val="24"/>
              </w:rPr>
            </w:pPr>
          </w:p>
        </w:tc>
        <w:tc>
          <w:tcPr>
            <w:tcW w:w="2219" w:type="dxa"/>
          </w:tcPr>
          <w:p w14:paraId="31FC853D" w14:textId="77777777" w:rsidR="009E22C9" w:rsidRDefault="009E22C9">
            <w:pPr>
              <w:spacing w:line="360" w:lineRule="auto"/>
              <w:rPr>
                <w:rFonts w:ascii="宋体" w:hAnsi="宋体"/>
                <w:sz w:val="24"/>
              </w:rPr>
            </w:pPr>
          </w:p>
        </w:tc>
        <w:tc>
          <w:tcPr>
            <w:tcW w:w="2775" w:type="dxa"/>
          </w:tcPr>
          <w:p w14:paraId="3F90457C" w14:textId="77777777" w:rsidR="009E22C9" w:rsidRDefault="009E22C9">
            <w:pPr>
              <w:spacing w:line="360" w:lineRule="auto"/>
              <w:rPr>
                <w:rFonts w:ascii="宋体" w:hAnsi="宋体"/>
                <w:sz w:val="24"/>
              </w:rPr>
            </w:pPr>
          </w:p>
        </w:tc>
        <w:tc>
          <w:tcPr>
            <w:tcW w:w="2775" w:type="dxa"/>
          </w:tcPr>
          <w:p w14:paraId="1CC67519" w14:textId="77777777" w:rsidR="009E22C9" w:rsidRDefault="009E22C9">
            <w:pPr>
              <w:spacing w:line="360" w:lineRule="auto"/>
              <w:rPr>
                <w:rFonts w:ascii="宋体" w:hAnsi="宋体"/>
                <w:sz w:val="24"/>
              </w:rPr>
            </w:pPr>
          </w:p>
        </w:tc>
        <w:tc>
          <w:tcPr>
            <w:tcW w:w="1267" w:type="dxa"/>
          </w:tcPr>
          <w:p w14:paraId="04870BC3" w14:textId="77777777" w:rsidR="009E22C9" w:rsidRDefault="009E22C9">
            <w:pPr>
              <w:spacing w:line="360" w:lineRule="auto"/>
              <w:rPr>
                <w:rFonts w:ascii="宋体" w:hAnsi="宋体"/>
                <w:sz w:val="24"/>
              </w:rPr>
            </w:pPr>
          </w:p>
        </w:tc>
      </w:tr>
      <w:tr w:rsidR="009E22C9" w14:paraId="1DFF4B15" w14:textId="77777777">
        <w:trPr>
          <w:trHeight w:hRule="exact" w:val="567"/>
          <w:jc w:val="center"/>
        </w:trPr>
        <w:tc>
          <w:tcPr>
            <w:tcW w:w="818" w:type="dxa"/>
          </w:tcPr>
          <w:p w14:paraId="2B22F5D6" w14:textId="77777777" w:rsidR="009E22C9" w:rsidRDefault="009E22C9">
            <w:pPr>
              <w:spacing w:line="360" w:lineRule="auto"/>
              <w:rPr>
                <w:rFonts w:ascii="宋体" w:hAnsi="宋体"/>
                <w:sz w:val="24"/>
              </w:rPr>
            </w:pPr>
          </w:p>
        </w:tc>
        <w:tc>
          <w:tcPr>
            <w:tcW w:w="2219" w:type="dxa"/>
          </w:tcPr>
          <w:p w14:paraId="773DE6E2" w14:textId="77777777" w:rsidR="009E22C9" w:rsidRDefault="009E22C9">
            <w:pPr>
              <w:spacing w:line="360" w:lineRule="auto"/>
              <w:rPr>
                <w:rFonts w:ascii="宋体" w:hAnsi="宋体"/>
                <w:sz w:val="24"/>
              </w:rPr>
            </w:pPr>
          </w:p>
        </w:tc>
        <w:tc>
          <w:tcPr>
            <w:tcW w:w="2775" w:type="dxa"/>
          </w:tcPr>
          <w:p w14:paraId="1CCF6BA2" w14:textId="77777777" w:rsidR="009E22C9" w:rsidRDefault="009E22C9">
            <w:pPr>
              <w:spacing w:line="360" w:lineRule="auto"/>
              <w:rPr>
                <w:rFonts w:ascii="宋体" w:hAnsi="宋体"/>
                <w:sz w:val="24"/>
              </w:rPr>
            </w:pPr>
          </w:p>
        </w:tc>
        <w:tc>
          <w:tcPr>
            <w:tcW w:w="2775" w:type="dxa"/>
          </w:tcPr>
          <w:p w14:paraId="5C60DF52" w14:textId="77777777" w:rsidR="009E22C9" w:rsidRDefault="009E22C9">
            <w:pPr>
              <w:spacing w:line="360" w:lineRule="auto"/>
              <w:rPr>
                <w:rFonts w:ascii="宋体" w:hAnsi="宋体"/>
                <w:sz w:val="24"/>
              </w:rPr>
            </w:pPr>
          </w:p>
        </w:tc>
        <w:tc>
          <w:tcPr>
            <w:tcW w:w="1267" w:type="dxa"/>
          </w:tcPr>
          <w:p w14:paraId="0B6432D8" w14:textId="77777777" w:rsidR="009E22C9" w:rsidRDefault="009E22C9">
            <w:pPr>
              <w:spacing w:line="360" w:lineRule="auto"/>
              <w:rPr>
                <w:rFonts w:ascii="宋体" w:hAnsi="宋体"/>
                <w:sz w:val="24"/>
              </w:rPr>
            </w:pPr>
          </w:p>
        </w:tc>
      </w:tr>
      <w:tr w:rsidR="009E22C9" w14:paraId="158E2215" w14:textId="77777777">
        <w:trPr>
          <w:trHeight w:hRule="exact" w:val="567"/>
          <w:jc w:val="center"/>
        </w:trPr>
        <w:tc>
          <w:tcPr>
            <w:tcW w:w="818" w:type="dxa"/>
          </w:tcPr>
          <w:p w14:paraId="65F02A76" w14:textId="77777777" w:rsidR="009E22C9" w:rsidRDefault="009E22C9">
            <w:pPr>
              <w:spacing w:line="360" w:lineRule="auto"/>
              <w:rPr>
                <w:rFonts w:ascii="宋体" w:hAnsi="宋体"/>
                <w:sz w:val="24"/>
              </w:rPr>
            </w:pPr>
          </w:p>
        </w:tc>
        <w:tc>
          <w:tcPr>
            <w:tcW w:w="2219" w:type="dxa"/>
          </w:tcPr>
          <w:p w14:paraId="4999D5CC" w14:textId="77777777" w:rsidR="009E22C9" w:rsidRDefault="009E22C9">
            <w:pPr>
              <w:spacing w:line="360" w:lineRule="auto"/>
              <w:rPr>
                <w:rFonts w:ascii="宋体" w:hAnsi="宋体"/>
                <w:sz w:val="24"/>
              </w:rPr>
            </w:pPr>
          </w:p>
        </w:tc>
        <w:tc>
          <w:tcPr>
            <w:tcW w:w="2775" w:type="dxa"/>
          </w:tcPr>
          <w:p w14:paraId="2DABC049" w14:textId="77777777" w:rsidR="009E22C9" w:rsidRDefault="009E22C9">
            <w:pPr>
              <w:spacing w:line="360" w:lineRule="auto"/>
              <w:rPr>
                <w:rFonts w:ascii="宋体" w:hAnsi="宋体"/>
                <w:sz w:val="24"/>
              </w:rPr>
            </w:pPr>
          </w:p>
        </w:tc>
        <w:tc>
          <w:tcPr>
            <w:tcW w:w="2775" w:type="dxa"/>
          </w:tcPr>
          <w:p w14:paraId="30FC8DCE" w14:textId="77777777" w:rsidR="009E22C9" w:rsidRDefault="009E22C9">
            <w:pPr>
              <w:spacing w:line="360" w:lineRule="auto"/>
              <w:rPr>
                <w:rFonts w:ascii="宋体" w:hAnsi="宋体"/>
                <w:sz w:val="24"/>
              </w:rPr>
            </w:pPr>
          </w:p>
        </w:tc>
        <w:tc>
          <w:tcPr>
            <w:tcW w:w="1267" w:type="dxa"/>
          </w:tcPr>
          <w:p w14:paraId="63D8F725" w14:textId="77777777" w:rsidR="009E22C9" w:rsidRDefault="009E22C9">
            <w:pPr>
              <w:spacing w:line="360" w:lineRule="auto"/>
              <w:rPr>
                <w:rFonts w:ascii="宋体" w:hAnsi="宋体"/>
                <w:sz w:val="24"/>
              </w:rPr>
            </w:pPr>
          </w:p>
        </w:tc>
      </w:tr>
      <w:tr w:rsidR="009E22C9" w14:paraId="7048B322" w14:textId="77777777">
        <w:trPr>
          <w:trHeight w:hRule="exact" w:val="567"/>
          <w:jc w:val="center"/>
        </w:trPr>
        <w:tc>
          <w:tcPr>
            <w:tcW w:w="818" w:type="dxa"/>
          </w:tcPr>
          <w:p w14:paraId="08BE38BA" w14:textId="77777777" w:rsidR="009E22C9" w:rsidRDefault="009E22C9">
            <w:pPr>
              <w:spacing w:line="360" w:lineRule="auto"/>
              <w:rPr>
                <w:rFonts w:ascii="宋体" w:hAnsi="宋体"/>
                <w:sz w:val="24"/>
              </w:rPr>
            </w:pPr>
          </w:p>
        </w:tc>
        <w:tc>
          <w:tcPr>
            <w:tcW w:w="2219" w:type="dxa"/>
          </w:tcPr>
          <w:p w14:paraId="0492FAC9" w14:textId="77777777" w:rsidR="009E22C9" w:rsidRDefault="009E22C9">
            <w:pPr>
              <w:spacing w:line="360" w:lineRule="auto"/>
              <w:rPr>
                <w:rFonts w:ascii="宋体" w:hAnsi="宋体"/>
                <w:sz w:val="24"/>
              </w:rPr>
            </w:pPr>
          </w:p>
        </w:tc>
        <w:tc>
          <w:tcPr>
            <w:tcW w:w="2775" w:type="dxa"/>
          </w:tcPr>
          <w:p w14:paraId="15ABA1E0" w14:textId="77777777" w:rsidR="009E22C9" w:rsidRDefault="009E22C9">
            <w:pPr>
              <w:spacing w:line="360" w:lineRule="auto"/>
              <w:rPr>
                <w:rFonts w:ascii="宋体" w:hAnsi="宋体"/>
                <w:sz w:val="24"/>
              </w:rPr>
            </w:pPr>
          </w:p>
        </w:tc>
        <w:tc>
          <w:tcPr>
            <w:tcW w:w="2775" w:type="dxa"/>
          </w:tcPr>
          <w:p w14:paraId="746DD255" w14:textId="77777777" w:rsidR="009E22C9" w:rsidRDefault="009E22C9">
            <w:pPr>
              <w:spacing w:line="360" w:lineRule="auto"/>
              <w:rPr>
                <w:rFonts w:ascii="宋体" w:hAnsi="宋体"/>
                <w:sz w:val="24"/>
              </w:rPr>
            </w:pPr>
          </w:p>
        </w:tc>
        <w:tc>
          <w:tcPr>
            <w:tcW w:w="1267" w:type="dxa"/>
          </w:tcPr>
          <w:p w14:paraId="342AFD6B" w14:textId="77777777" w:rsidR="009E22C9" w:rsidRDefault="009E22C9">
            <w:pPr>
              <w:spacing w:line="360" w:lineRule="auto"/>
              <w:rPr>
                <w:rFonts w:ascii="宋体" w:hAnsi="宋体"/>
                <w:sz w:val="24"/>
              </w:rPr>
            </w:pPr>
          </w:p>
        </w:tc>
      </w:tr>
      <w:tr w:rsidR="009E22C9" w14:paraId="5D391CE0" w14:textId="77777777">
        <w:trPr>
          <w:trHeight w:hRule="exact" w:val="567"/>
          <w:jc w:val="center"/>
        </w:trPr>
        <w:tc>
          <w:tcPr>
            <w:tcW w:w="818" w:type="dxa"/>
          </w:tcPr>
          <w:p w14:paraId="300D0136" w14:textId="77777777" w:rsidR="009E22C9" w:rsidRDefault="009E22C9">
            <w:pPr>
              <w:spacing w:line="360" w:lineRule="auto"/>
              <w:rPr>
                <w:rFonts w:ascii="宋体" w:hAnsi="宋体"/>
                <w:sz w:val="24"/>
              </w:rPr>
            </w:pPr>
          </w:p>
        </w:tc>
        <w:tc>
          <w:tcPr>
            <w:tcW w:w="2219" w:type="dxa"/>
          </w:tcPr>
          <w:p w14:paraId="7DF430C8" w14:textId="77777777" w:rsidR="009E22C9" w:rsidRDefault="009E22C9">
            <w:pPr>
              <w:spacing w:line="360" w:lineRule="auto"/>
              <w:rPr>
                <w:rFonts w:ascii="宋体" w:hAnsi="宋体"/>
                <w:sz w:val="24"/>
              </w:rPr>
            </w:pPr>
          </w:p>
        </w:tc>
        <w:tc>
          <w:tcPr>
            <w:tcW w:w="2775" w:type="dxa"/>
          </w:tcPr>
          <w:p w14:paraId="1C006364" w14:textId="77777777" w:rsidR="009E22C9" w:rsidRDefault="009E22C9">
            <w:pPr>
              <w:spacing w:line="360" w:lineRule="auto"/>
              <w:rPr>
                <w:rFonts w:ascii="宋体" w:hAnsi="宋体"/>
                <w:sz w:val="24"/>
              </w:rPr>
            </w:pPr>
          </w:p>
        </w:tc>
        <w:tc>
          <w:tcPr>
            <w:tcW w:w="2775" w:type="dxa"/>
          </w:tcPr>
          <w:p w14:paraId="55F1BB2F" w14:textId="77777777" w:rsidR="009E22C9" w:rsidRDefault="009E22C9">
            <w:pPr>
              <w:spacing w:line="360" w:lineRule="auto"/>
              <w:rPr>
                <w:rFonts w:ascii="宋体" w:hAnsi="宋体"/>
                <w:sz w:val="24"/>
              </w:rPr>
            </w:pPr>
          </w:p>
        </w:tc>
        <w:tc>
          <w:tcPr>
            <w:tcW w:w="1267" w:type="dxa"/>
          </w:tcPr>
          <w:p w14:paraId="35A6DB55" w14:textId="77777777" w:rsidR="009E22C9" w:rsidRDefault="009E22C9">
            <w:pPr>
              <w:spacing w:line="360" w:lineRule="auto"/>
              <w:rPr>
                <w:rFonts w:ascii="宋体" w:hAnsi="宋体"/>
                <w:sz w:val="24"/>
              </w:rPr>
            </w:pPr>
          </w:p>
        </w:tc>
      </w:tr>
    </w:tbl>
    <w:p w14:paraId="7315A4C6" w14:textId="77777777" w:rsidR="009E22C9" w:rsidRDefault="009E22C9">
      <w:pPr>
        <w:pStyle w:val="a4"/>
        <w:overflowPunct w:val="0"/>
        <w:spacing w:line="360" w:lineRule="auto"/>
        <w:ind w:firstLine="0"/>
        <w:rPr>
          <w:rFonts w:ascii="宋体" w:eastAsia="宋体" w:hAnsi="宋体"/>
          <w:szCs w:val="24"/>
        </w:rPr>
      </w:pPr>
    </w:p>
    <w:p w14:paraId="205F333F"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磋商响应单位：（公章）</w:t>
      </w:r>
    </w:p>
    <w:p w14:paraId="7F3DC057"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szCs w:val="24"/>
        </w:rPr>
        <w:t>法定代表人或代理人（签字或盖章）</w:t>
      </w:r>
      <w:r>
        <w:rPr>
          <w:rFonts w:ascii="宋体" w:eastAsia="宋体" w:hAnsi="宋体" w:hint="eastAsia"/>
          <w:bCs/>
          <w:szCs w:val="24"/>
        </w:rPr>
        <w:t>：</w:t>
      </w:r>
    </w:p>
    <w:p w14:paraId="7F08BC3E" w14:textId="77777777" w:rsidR="009E22C9" w:rsidRDefault="00320AD5">
      <w:pPr>
        <w:pStyle w:val="a4"/>
        <w:overflowPunct w:val="0"/>
        <w:spacing w:line="360" w:lineRule="auto"/>
        <w:ind w:firstLine="0"/>
        <w:rPr>
          <w:rFonts w:ascii="宋体" w:eastAsia="宋体" w:hAnsi="宋体"/>
          <w:szCs w:val="24"/>
        </w:rPr>
      </w:pPr>
      <w:r>
        <w:rPr>
          <w:rFonts w:ascii="宋体" w:eastAsia="宋体" w:hAnsi="宋体" w:hint="eastAsia"/>
          <w:bCs/>
          <w:szCs w:val="24"/>
        </w:rPr>
        <w:t>投标日期</w:t>
      </w:r>
      <w:r>
        <w:rPr>
          <w:rFonts w:ascii="宋体" w:eastAsia="宋体" w:hAnsi="宋体"/>
          <w:bCs/>
          <w:szCs w:val="24"/>
        </w:rPr>
        <w:t>:</w:t>
      </w:r>
    </w:p>
    <w:p w14:paraId="0D2A936F" w14:textId="77777777" w:rsidR="009E22C9" w:rsidRDefault="00320AD5">
      <w:pPr>
        <w:pStyle w:val="a4"/>
        <w:overflowPunct w:val="0"/>
        <w:spacing w:line="360" w:lineRule="auto"/>
        <w:rPr>
          <w:rFonts w:ascii="宋体" w:eastAsia="宋体" w:hAnsi="宋体"/>
          <w:szCs w:val="24"/>
        </w:rPr>
      </w:pPr>
      <w:r>
        <w:rPr>
          <w:rFonts w:ascii="宋体" w:eastAsia="宋体" w:hAnsi="宋体" w:hint="eastAsia"/>
          <w:szCs w:val="24"/>
        </w:rPr>
        <w:t>注：1.磋商响应单位提交的磋商响应文件中与磋商采购文件的技术、商务部分的要求有不同时，应在本表中把磋商响应文件要求与实际响应内容逐项对应列出，并在“偏离说明”项下填写以下内容：优于的，填写“正偏离”；符合的，填写“无偏离”；低于的，填写“负偏离”。</w:t>
      </w:r>
    </w:p>
    <w:p w14:paraId="3566B502" w14:textId="77777777" w:rsidR="009E22C9" w:rsidRDefault="00320AD5">
      <w:pPr>
        <w:pStyle w:val="ae"/>
        <w:tabs>
          <w:tab w:val="left" w:pos="8930"/>
          <w:tab w:val="left" w:pos="9306"/>
        </w:tabs>
        <w:spacing w:line="360" w:lineRule="auto"/>
        <w:rPr>
          <w:rFonts w:eastAsia="宋体" w:hAnsi="宋体"/>
          <w:b/>
          <w:szCs w:val="24"/>
        </w:rPr>
      </w:pPr>
      <w:r>
        <w:rPr>
          <w:rFonts w:eastAsia="宋体" w:hAnsi="宋体" w:hint="eastAsia"/>
          <w:szCs w:val="24"/>
        </w:rPr>
        <w:t>2.若事项较多，磋商响应单位可根据响应内容的实际情况另纸说明。</w:t>
      </w:r>
    </w:p>
    <w:p w14:paraId="403AE398" w14:textId="77777777" w:rsidR="009E22C9" w:rsidRDefault="009E22C9">
      <w:pPr>
        <w:pStyle w:val="ae"/>
        <w:tabs>
          <w:tab w:val="left" w:pos="8930"/>
          <w:tab w:val="left" w:pos="9306"/>
        </w:tabs>
        <w:spacing w:line="360" w:lineRule="auto"/>
        <w:rPr>
          <w:rFonts w:eastAsia="宋体" w:hAnsi="宋体"/>
          <w:b/>
          <w:szCs w:val="24"/>
        </w:rPr>
      </w:pPr>
    </w:p>
    <w:p w14:paraId="2E3A1E34" w14:textId="77777777" w:rsidR="009E22C9" w:rsidRDefault="009E22C9">
      <w:pPr>
        <w:pStyle w:val="ae"/>
        <w:tabs>
          <w:tab w:val="left" w:pos="8930"/>
          <w:tab w:val="left" w:pos="9306"/>
        </w:tabs>
        <w:spacing w:line="360" w:lineRule="auto"/>
        <w:rPr>
          <w:rFonts w:eastAsia="宋体" w:hAnsi="宋体"/>
          <w:b/>
          <w:szCs w:val="24"/>
        </w:rPr>
      </w:pPr>
    </w:p>
    <w:p w14:paraId="06A57E85" w14:textId="77777777" w:rsidR="009E22C9" w:rsidRDefault="00320AD5">
      <w:pPr>
        <w:widowControl/>
        <w:jc w:val="left"/>
        <w:rPr>
          <w:rFonts w:ascii="宋体" w:eastAsia="宋体" w:hAnsi="宋体"/>
          <w:b/>
          <w:szCs w:val="24"/>
        </w:rPr>
      </w:pPr>
      <w:r>
        <w:rPr>
          <w:rFonts w:ascii="宋体" w:eastAsia="宋体" w:hAnsi="宋体"/>
          <w:b/>
          <w:szCs w:val="24"/>
        </w:rPr>
        <w:br w:type="page"/>
      </w:r>
    </w:p>
    <w:p w14:paraId="15F36EB0" w14:textId="77777777" w:rsidR="009E22C9" w:rsidRDefault="00320AD5">
      <w:pPr>
        <w:pStyle w:val="a4"/>
        <w:overflowPunct w:val="0"/>
        <w:ind w:firstLine="0"/>
        <w:jc w:val="both"/>
        <w:rPr>
          <w:rFonts w:ascii="宋体" w:eastAsia="宋体" w:hAnsi="宋体"/>
          <w:b/>
          <w:szCs w:val="24"/>
        </w:rPr>
      </w:pPr>
      <w:r>
        <w:rPr>
          <w:rFonts w:ascii="宋体" w:eastAsia="宋体" w:hAnsi="宋体" w:hint="eastAsia"/>
          <w:b/>
          <w:szCs w:val="24"/>
        </w:rPr>
        <w:lastRenderedPageBreak/>
        <w:t>格式6、资格文件的声明函</w:t>
      </w:r>
    </w:p>
    <w:p w14:paraId="36EA1C85" w14:textId="77777777" w:rsidR="009E22C9" w:rsidRDefault="009E22C9">
      <w:pPr>
        <w:pStyle w:val="a4"/>
        <w:overflowPunct w:val="0"/>
        <w:ind w:firstLine="0"/>
        <w:rPr>
          <w:rFonts w:ascii="宋体" w:eastAsia="宋体" w:hAnsi="宋体"/>
          <w:b/>
          <w:szCs w:val="24"/>
        </w:rPr>
      </w:pPr>
    </w:p>
    <w:p w14:paraId="4E54F833" w14:textId="77777777" w:rsidR="009E22C9" w:rsidRDefault="009E22C9">
      <w:pPr>
        <w:pStyle w:val="a4"/>
        <w:overflowPunct w:val="0"/>
        <w:ind w:firstLine="0"/>
        <w:rPr>
          <w:rFonts w:ascii="宋体" w:eastAsia="宋体" w:hAnsi="宋体"/>
          <w:szCs w:val="24"/>
        </w:rPr>
      </w:pPr>
    </w:p>
    <w:p w14:paraId="2CC2AD39" w14:textId="77777777" w:rsidR="009E22C9" w:rsidRDefault="00320AD5">
      <w:pPr>
        <w:pStyle w:val="a4"/>
        <w:overflowPunct w:val="0"/>
        <w:jc w:val="center"/>
        <w:rPr>
          <w:rFonts w:ascii="宋体" w:eastAsia="宋体" w:hAnsi="宋体"/>
          <w:szCs w:val="24"/>
        </w:rPr>
      </w:pPr>
      <w:r>
        <w:rPr>
          <w:rFonts w:ascii="宋体" w:eastAsia="宋体" w:hAnsi="宋体" w:hint="eastAsia"/>
          <w:szCs w:val="24"/>
        </w:rPr>
        <w:t>资格文件的声明函</w:t>
      </w:r>
    </w:p>
    <w:p w14:paraId="437C1E60" w14:textId="77777777" w:rsidR="009E22C9" w:rsidRDefault="009E22C9">
      <w:pPr>
        <w:pStyle w:val="a4"/>
        <w:overflowPunct w:val="0"/>
        <w:rPr>
          <w:rFonts w:ascii="宋体" w:eastAsia="宋体" w:hAnsi="宋体"/>
          <w:szCs w:val="24"/>
        </w:rPr>
      </w:pPr>
    </w:p>
    <w:p w14:paraId="0BA62B56" w14:textId="77777777" w:rsidR="009E22C9" w:rsidRDefault="009E22C9">
      <w:pPr>
        <w:pStyle w:val="a4"/>
        <w:overflowPunct w:val="0"/>
        <w:rPr>
          <w:rFonts w:ascii="宋体" w:eastAsia="宋体" w:hAnsi="宋体"/>
          <w:szCs w:val="24"/>
        </w:rPr>
      </w:pPr>
    </w:p>
    <w:p w14:paraId="00D92949" w14:textId="77777777" w:rsidR="009E22C9" w:rsidRDefault="00320AD5">
      <w:pPr>
        <w:pStyle w:val="a4"/>
        <w:overflowPunct w:val="0"/>
        <w:spacing w:line="400" w:lineRule="exact"/>
        <w:ind w:firstLine="0"/>
        <w:rPr>
          <w:rFonts w:ascii="宋体" w:eastAsia="宋体" w:hAnsi="宋体"/>
          <w:szCs w:val="24"/>
        </w:rPr>
      </w:pPr>
      <w:r>
        <w:rPr>
          <w:rFonts w:ascii="宋体" w:eastAsia="宋体" w:hAnsi="宋体"/>
          <w:szCs w:val="24"/>
        </w:rPr>
        <w:t xml:space="preserve"> </w:t>
      </w:r>
      <w:r>
        <w:rPr>
          <w:rFonts w:ascii="宋体" w:eastAsia="宋体" w:hAnsi="宋体"/>
          <w:szCs w:val="24"/>
          <w:u w:val="single"/>
        </w:rPr>
        <w:t xml:space="preserve">                            </w:t>
      </w:r>
      <w:r>
        <w:rPr>
          <w:rFonts w:ascii="宋体" w:eastAsia="宋体" w:hAnsi="宋体" w:hint="eastAsia"/>
          <w:szCs w:val="24"/>
        </w:rPr>
        <w:t>：</w:t>
      </w:r>
    </w:p>
    <w:p w14:paraId="26117AFC" w14:textId="77777777" w:rsidR="009E22C9" w:rsidRDefault="009E22C9">
      <w:pPr>
        <w:pStyle w:val="a4"/>
        <w:overflowPunct w:val="0"/>
        <w:spacing w:line="400" w:lineRule="exact"/>
        <w:ind w:firstLine="0"/>
        <w:rPr>
          <w:rFonts w:ascii="宋体" w:eastAsia="宋体" w:hAnsi="宋体"/>
          <w:szCs w:val="24"/>
        </w:rPr>
      </w:pPr>
    </w:p>
    <w:p w14:paraId="07A7E87F" w14:textId="77777777" w:rsidR="009E22C9" w:rsidRDefault="00320AD5">
      <w:pPr>
        <w:pStyle w:val="a4"/>
        <w:overflowPunct w:val="0"/>
        <w:spacing w:line="400" w:lineRule="exact"/>
        <w:ind w:firstLine="660"/>
        <w:rPr>
          <w:rFonts w:ascii="宋体" w:eastAsia="宋体" w:hAnsi="宋体"/>
          <w:szCs w:val="24"/>
        </w:rPr>
      </w:pPr>
      <w:r>
        <w:rPr>
          <w:rFonts w:ascii="宋体" w:eastAsia="宋体" w:hAnsi="宋体" w:hint="eastAsia"/>
          <w:szCs w:val="24"/>
        </w:rPr>
        <w:t>本公司愿就由贵校组织实施的编号为</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u w:val="single"/>
        </w:rPr>
        <w:t xml:space="preserve">  </w:t>
      </w:r>
      <w:r>
        <w:rPr>
          <w:rFonts w:ascii="宋体" w:eastAsia="宋体" w:hAnsi="宋体"/>
          <w:szCs w:val="24"/>
          <w:u w:val="single"/>
        </w:rPr>
        <w:t xml:space="preserve"> </w:t>
      </w:r>
      <w:r>
        <w:rPr>
          <w:rFonts w:ascii="宋体" w:eastAsia="宋体" w:hAnsi="宋体" w:hint="eastAsia"/>
          <w:szCs w:val="24"/>
        </w:rPr>
        <w:t>号的磋商活动进行响应。本公司所提交的响应文件中所有关于响应文件、证明和陈述均是真实的、准确的、有效的。若与真实情况不符，本公司愿意承担由此而产生的一切后果。</w:t>
      </w:r>
    </w:p>
    <w:p w14:paraId="4F8F1209" w14:textId="77777777" w:rsidR="009E22C9" w:rsidRDefault="009E22C9">
      <w:pPr>
        <w:pStyle w:val="a4"/>
        <w:overflowPunct w:val="0"/>
        <w:spacing w:line="400" w:lineRule="exact"/>
        <w:rPr>
          <w:rFonts w:ascii="宋体" w:eastAsia="宋体" w:hAnsi="宋体"/>
          <w:szCs w:val="24"/>
        </w:rPr>
      </w:pPr>
    </w:p>
    <w:p w14:paraId="3EB3C6D0" w14:textId="77777777" w:rsidR="009E22C9" w:rsidRDefault="009E22C9">
      <w:pPr>
        <w:pStyle w:val="a4"/>
        <w:overflowPunct w:val="0"/>
        <w:spacing w:line="400" w:lineRule="exact"/>
        <w:rPr>
          <w:rFonts w:ascii="宋体" w:eastAsia="宋体" w:hAnsi="宋体"/>
          <w:szCs w:val="24"/>
        </w:rPr>
      </w:pPr>
    </w:p>
    <w:p w14:paraId="11DEEC23" w14:textId="77777777" w:rsidR="009E22C9" w:rsidRDefault="009E22C9">
      <w:pPr>
        <w:pStyle w:val="a4"/>
        <w:overflowPunct w:val="0"/>
        <w:spacing w:line="400" w:lineRule="exact"/>
        <w:rPr>
          <w:rFonts w:ascii="宋体" w:eastAsia="宋体" w:hAnsi="宋体"/>
          <w:szCs w:val="24"/>
        </w:rPr>
      </w:pPr>
    </w:p>
    <w:p w14:paraId="3015B4A3" w14:textId="77777777" w:rsidR="009E22C9" w:rsidRDefault="00320AD5">
      <w:pPr>
        <w:pStyle w:val="a4"/>
        <w:overflowPunct w:val="0"/>
        <w:spacing w:line="400" w:lineRule="exact"/>
        <w:jc w:val="both"/>
        <w:rPr>
          <w:rFonts w:ascii="宋体" w:eastAsia="宋体" w:hAnsi="宋体"/>
          <w:szCs w:val="24"/>
        </w:rPr>
      </w:pPr>
      <w:r>
        <w:rPr>
          <w:rFonts w:ascii="宋体" w:eastAsia="宋体" w:hAnsi="宋体" w:hint="eastAsia"/>
          <w:szCs w:val="24"/>
        </w:rPr>
        <w:t>法定代表人（负责人）签字或盖章：</w:t>
      </w:r>
    </w:p>
    <w:p w14:paraId="4BBF945A" w14:textId="77777777" w:rsidR="009E22C9" w:rsidRDefault="009E22C9">
      <w:pPr>
        <w:pStyle w:val="a4"/>
        <w:overflowPunct w:val="0"/>
        <w:spacing w:line="400" w:lineRule="exact"/>
        <w:ind w:left="1700" w:firstLine="425"/>
        <w:jc w:val="both"/>
        <w:rPr>
          <w:rFonts w:ascii="宋体" w:eastAsia="宋体" w:hAnsi="宋体"/>
          <w:szCs w:val="24"/>
        </w:rPr>
      </w:pPr>
    </w:p>
    <w:p w14:paraId="0FAB10F2" w14:textId="77777777" w:rsidR="009E22C9" w:rsidRDefault="00320AD5">
      <w:pPr>
        <w:pStyle w:val="a4"/>
        <w:overflowPunct w:val="0"/>
        <w:spacing w:line="400" w:lineRule="exact"/>
        <w:ind w:firstLineChars="200" w:firstLine="480"/>
        <w:jc w:val="both"/>
        <w:rPr>
          <w:rFonts w:ascii="宋体" w:eastAsia="宋体" w:hAnsi="宋体"/>
          <w:szCs w:val="24"/>
        </w:rPr>
      </w:pPr>
      <w:r>
        <w:rPr>
          <w:rFonts w:ascii="宋体" w:eastAsia="宋体" w:hAnsi="宋体" w:hint="eastAsia"/>
          <w:szCs w:val="24"/>
        </w:rPr>
        <w:t>磋商响应单位（公章）：</w:t>
      </w:r>
    </w:p>
    <w:p w14:paraId="30B5DBFF" w14:textId="77777777" w:rsidR="009E22C9" w:rsidRDefault="00320AD5">
      <w:pPr>
        <w:pStyle w:val="a4"/>
        <w:overflowPunct w:val="0"/>
        <w:spacing w:line="400" w:lineRule="exact"/>
        <w:jc w:val="both"/>
        <w:rPr>
          <w:rFonts w:ascii="宋体" w:eastAsia="宋体" w:hAnsi="宋体"/>
          <w:szCs w:val="24"/>
        </w:rPr>
      </w:pPr>
      <w:r>
        <w:rPr>
          <w:rFonts w:ascii="宋体" w:eastAsia="宋体" w:hAnsi="宋体" w:hint="eastAsia"/>
          <w:szCs w:val="24"/>
        </w:rPr>
        <w:t xml:space="preserve">               </w:t>
      </w:r>
    </w:p>
    <w:p w14:paraId="4BC5956F" w14:textId="77777777" w:rsidR="009E22C9" w:rsidRDefault="00320AD5">
      <w:pPr>
        <w:pStyle w:val="a4"/>
        <w:overflowPunct w:val="0"/>
        <w:spacing w:line="360" w:lineRule="auto"/>
        <w:ind w:firstLineChars="100" w:firstLine="240"/>
        <w:jc w:val="both"/>
        <w:rPr>
          <w:rFonts w:ascii="宋体" w:eastAsia="宋体" w:hAnsi="宋体"/>
          <w:b/>
          <w:szCs w:val="24"/>
        </w:rPr>
      </w:pPr>
      <w:r>
        <w:rPr>
          <w:rFonts w:eastAsia="宋体" w:hAnsi="宋体" w:hint="eastAsia"/>
          <w:szCs w:val="24"/>
        </w:rPr>
        <w:t xml:space="preserve">  </w:t>
      </w:r>
      <w:r>
        <w:rPr>
          <w:rFonts w:eastAsia="宋体" w:hAnsi="宋体" w:hint="eastAsia"/>
          <w:szCs w:val="24"/>
        </w:rPr>
        <w:t>投标日期：年</w:t>
      </w:r>
      <w:r>
        <w:rPr>
          <w:rFonts w:eastAsia="宋体" w:hAnsi="宋体"/>
          <w:szCs w:val="24"/>
        </w:rPr>
        <w:t xml:space="preserve">     </w:t>
      </w:r>
      <w:r>
        <w:rPr>
          <w:rFonts w:eastAsia="宋体" w:hAnsi="宋体" w:hint="eastAsia"/>
          <w:szCs w:val="24"/>
        </w:rPr>
        <w:t>月</w:t>
      </w:r>
      <w:r>
        <w:rPr>
          <w:rFonts w:eastAsia="宋体" w:hAnsi="宋体"/>
          <w:szCs w:val="24"/>
        </w:rPr>
        <w:t xml:space="preserve">   </w:t>
      </w:r>
      <w:r>
        <w:rPr>
          <w:rFonts w:eastAsia="宋体" w:hAnsi="宋体" w:hint="eastAsia"/>
          <w:szCs w:val="24"/>
        </w:rPr>
        <w:t>日</w:t>
      </w:r>
    </w:p>
    <w:p w14:paraId="7602AE52" w14:textId="77777777" w:rsidR="009E22C9" w:rsidRDefault="009E22C9">
      <w:pPr>
        <w:pStyle w:val="a4"/>
        <w:overflowPunct w:val="0"/>
        <w:jc w:val="both"/>
        <w:rPr>
          <w:rFonts w:ascii="宋体" w:eastAsia="宋体" w:hAnsi="宋体"/>
          <w:szCs w:val="24"/>
        </w:rPr>
      </w:pPr>
    </w:p>
    <w:p w14:paraId="5FE66850" w14:textId="77777777" w:rsidR="009E22C9" w:rsidRDefault="009E22C9">
      <w:pPr>
        <w:pStyle w:val="a4"/>
        <w:overflowPunct w:val="0"/>
        <w:rPr>
          <w:rFonts w:ascii="宋体" w:eastAsia="宋体" w:hAnsi="宋体"/>
          <w:szCs w:val="24"/>
        </w:rPr>
      </w:pPr>
    </w:p>
    <w:p w14:paraId="253CADE4" w14:textId="77777777" w:rsidR="009E22C9" w:rsidRDefault="009E22C9">
      <w:pPr>
        <w:pStyle w:val="a4"/>
        <w:overflowPunct w:val="0"/>
        <w:spacing w:line="360" w:lineRule="auto"/>
        <w:ind w:firstLineChars="1175" w:firstLine="2820"/>
        <w:jc w:val="both"/>
        <w:rPr>
          <w:rFonts w:ascii="宋体" w:eastAsia="宋体" w:hAnsi="宋体"/>
          <w:szCs w:val="24"/>
        </w:rPr>
      </w:pPr>
    </w:p>
    <w:p w14:paraId="23E7BBBA" w14:textId="77777777" w:rsidR="009E22C9" w:rsidRDefault="009E22C9">
      <w:pPr>
        <w:pStyle w:val="a4"/>
        <w:overflowPunct w:val="0"/>
        <w:spacing w:line="360" w:lineRule="auto"/>
        <w:ind w:firstLine="0"/>
        <w:rPr>
          <w:rFonts w:ascii="宋体" w:eastAsia="宋体" w:hAnsi="宋体"/>
          <w:b/>
          <w:szCs w:val="24"/>
        </w:rPr>
      </w:pPr>
    </w:p>
    <w:p w14:paraId="0C199562" w14:textId="77777777" w:rsidR="009E22C9" w:rsidRDefault="009E22C9">
      <w:pPr>
        <w:pStyle w:val="a4"/>
        <w:overflowPunct w:val="0"/>
        <w:spacing w:line="360" w:lineRule="auto"/>
        <w:ind w:firstLine="0"/>
        <w:rPr>
          <w:rFonts w:ascii="宋体" w:eastAsia="宋体" w:hAnsi="宋体"/>
          <w:b/>
          <w:szCs w:val="24"/>
        </w:rPr>
      </w:pPr>
    </w:p>
    <w:p w14:paraId="4C8476AA" w14:textId="77777777" w:rsidR="009E22C9" w:rsidRDefault="009E22C9">
      <w:pPr>
        <w:pStyle w:val="a4"/>
        <w:overflowPunct w:val="0"/>
        <w:spacing w:line="360" w:lineRule="auto"/>
        <w:ind w:firstLine="0"/>
        <w:rPr>
          <w:rFonts w:ascii="宋体" w:eastAsia="宋体" w:hAnsi="宋体"/>
          <w:b/>
          <w:szCs w:val="24"/>
        </w:rPr>
      </w:pPr>
    </w:p>
    <w:p w14:paraId="10C93C17" w14:textId="77777777" w:rsidR="009E22C9" w:rsidRDefault="009E22C9">
      <w:pPr>
        <w:pStyle w:val="a4"/>
        <w:overflowPunct w:val="0"/>
        <w:spacing w:line="360" w:lineRule="auto"/>
        <w:ind w:firstLine="0"/>
        <w:rPr>
          <w:rFonts w:ascii="宋体" w:eastAsia="宋体" w:hAnsi="宋体"/>
          <w:b/>
          <w:szCs w:val="24"/>
        </w:rPr>
      </w:pPr>
    </w:p>
    <w:p w14:paraId="1312FA27" w14:textId="77777777" w:rsidR="009E22C9" w:rsidRDefault="00320AD5">
      <w:pPr>
        <w:widowControl/>
        <w:jc w:val="left"/>
        <w:rPr>
          <w:rFonts w:ascii="宋体" w:eastAsia="宋体" w:hAnsi="宋体"/>
          <w:b/>
          <w:sz w:val="24"/>
          <w:szCs w:val="24"/>
        </w:rPr>
      </w:pPr>
      <w:r>
        <w:rPr>
          <w:rFonts w:ascii="宋体" w:eastAsia="宋体" w:hAnsi="宋体"/>
          <w:b/>
          <w:szCs w:val="24"/>
        </w:rPr>
        <w:br w:type="page"/>
      </w:r>
    </w:p>
    <w:p w14:paraId="5A135BB2" w14:textId="77777777" w:rsidR="009E22C9" w:rsidRDefault="00320AD5">
      <w:pPr>
        <w:pStyle w:val="a4"/>
        <w:overflowPunct w:val="0"/>
        <w:ind w:firstLine="0"/>
        <w:rPr>
          <w:rFonts w:ascii="宋体" w:eastAsia="宋体" w:hAnsi="宋体"/>
          <w:b/>
          <w:szCs w:val="24"/>
        </w:rPr>
      </w:pPr>
      <w:r>
        <w:rPr>
          <w:rFonts w:ascii="宋体" w:eastAsia="宋体" w:hAnsi="宋体" w:hint="eastAsia"/>
          <w:b/>
          <w:szCs w:val="24"/>
        </w:rPr>
        <w:lastRenderedPageBreak/>
        <w:t>格式7、磋商响应单位情况表</w:t>
      </w:r>
    </w:p>
    <w:p w14:paraId="33B197FA" w14:textId="77777777" w:rsidR="009E22C9" w:rsidRDefault="009E22C9">
      <w:pPr>
        <w:pStyle w:val="a4"/>
        <w:overflowPunct w:val="0"/>
        <w:ind w:firstLine="0"/>
        <w:rPr>
          <w:rFonts w:ascii="宋体" w:eastAsia="宋体" w:hAnsi="宋体"/>
          <w:szCs w:val="24"/>
        </w:rPr>
      </w:pPr>
    </w:p>
    <w:p w14:paraId="3F202345" w14:textId="77777777" w:rsidR="009E22C9" w:rsidRDefault="00320AD5">
      <w:pPr>
        <w:pStyle w:val="a4"/>
        <w:overflowPunct w:val="0"/>
        <w:rPr>
          <w:rFonts w:ascii="宋体" w:eastAsia="宋体" w:hAnsi="宋体"/>
          <w:szCs w:val="24"/>
        </w:rPr>
      </w:pPr>
      <w:r>
        <w:rPr>
          <w:rFonts w:ascii="宋体" w:eastAsia="宋体" w:hAnsi="宋体"/>
          <w:szCs w:val="24"/>
        </w:rPr>
        <w:t xml:space="preserve">                          </w:t>
      </w:r>
      <w:r>
        <w:rPr>
          <w:rFonts w:ascii="宋体" w:eastAsia="宋体" w:hAnsi="宋体" w:hint="eastAsia"/>
          <w:szCs w:val="24"/>
        </w:rPr>
        <w:t>磋商响应单位情况表</w:t>
      </w:r>
    </w:p>
    <w:p w14:paraId="4EF5D28D" w14:textId="77777777" w:rsidR="009E22C9" w:rsidRDefault="009E22C9">
      <w:pPr>
        <w:pStyle w:val="a4"/>
        <w:overflowPunct w:val="0"/>
        <w:rPr>
          <w:rFonts w:ascii="宋体" w:eastAsia="宋体" w:hAnsi="宋体"/>
          <w:szCs w:val="24"/>
        </w:rPr>
      </w:pPr>
    </w:p>
    <w:p w14:paraId="479B45D0" w14:textId="77777777" w:rsidR="009E22C9" w:rsidRDefault="00320AD5">
      <w:pPr>
        <w:spacing w:line="300" w:lineRule="auto"/>
        <w:rPr>
          <w:rFonts w:ascii="宋体" w:hAnsi="宋体"/>
          <w:szCs w:val="21"/>
        </w:rPr>
      </w:pPr>
      <w:r>
        <w:rPr>
          <w:rFonts w:ascii="宋体" w:hAnsi="宋体"/>
          <w:szCs w:val="21"/>
        </w:rPr>
        <w:t>单位名称（加盖公章）：</w:t>
      </w:r>
      <w:r>
        <w:rPr>
          <w:rFonts w:ascii="宋体" w:hAnsi="宋体"/>
          <w:szCs w:val="21"/>
          <w:u w:val="single"/>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4"/>
        <w:gridCol w:w="1160"/>
        <w:gridCol w:w="714"/>
        <w:gridCol w:w="735"/>
        <w:gridCol w:w="953"/>
        <w:gridCol w:w="1076"/>
        <w:gridCol w:w="273"/>
        <w:gridCol w:w="1413"/>
        <w:gridCol w:w="678"/>
        <w:gridCol w:w="2270"/>
      </w:tblGrid>
      <w:tr w:rsidR="009E22C9" w14:paraId="4239485A" w14:textId="77777777">
        <w:trPr>
          <w:trHeight w:val="567"/>
          <w:jc w:val="center"/>
        </w:trPr>
        <w:tc>
          <w:tcPr>
            <w:tcW w:w="348" w:type="pct"/>
            <w:vAlign w:val="center"/>
          </w:tcPr>
          <w:p w14:paraId="2AD20731"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1</w:t>
            </w:r>
          </w:p>
        </w:tc>
        <w:tc>
          <w:tcPr>
            <w:tcW w:w="940" w:type="pct"/>
            <w:gridSpan w:val="2"/>
            <w:tcBorders>
              <w:right w:val="single" w:sz="4" w:space="0" w:color="auto"/>
            </w:tcBorders>
            <w:vAlign w:val="center"/>
          </w:tcPr>
          <w:p w14:paraId="566AB958"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hint="eastAsia"/>
                <w:sz w:val="21"/>
                <w:szCs w:val="21"/>
              </w:rPr>
              <w:t>法定代表人</w:t>
            </w:r>
          </w:p>
        </w:tc>
        <w:tc>
          <w:tcPr>
            <w:tcW w:w="1387" w:type="pct"/>
            <w:gridSpan w:val="3"/>
            <w:tcBorders>
              <w:left w:val="single" w:sz="4" w:space="0" w:color="auto"/>
            </w:tcBorders>
            <w:vAlign w:val="center"/>
          </w:tcPr>
          <w:p w14:paraId="575536F0" w14:textId="77777777" w:rsidR="009E22C9" w:rsidRDefault="009E22C9">
            <w:pPr>
              <w:pStyle w:val="a4"/>
              <w:overflowPunct w:val="0"/>
              <w:spacing w:line="300" w:lineRule="auto"/>
              <w:ind w:firstLine="0"/>
              <w:jc w:val="center"/>
              <w:rPr>
                <w:rFonts w:ascii="宋体" w:eastAsia="宋体" w:hAnsi="宋体"/>
                <w:sz w:val="21"/>
                <w:szCs w:val="21"/>
              </w:rPr>
            </w:pPr>
          </w:p>
        </w:tc>
        <w:tc>
          <w:tcPr>
            <w:tcW w:w="846" w:type="pct"/>
            <w:gridSpan w:val="2"/>
            <w:vAlign w:val="center"/>
          </w:tcPr>
          <w:p w14:paraId="7B298A72"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公司成立日期</w:t>
            </w:r>
          </w:p>
        </w:tc>
        <w:tc>
          <w:tcPr>
            <w:tcW w:w="1479" w:type="pct"/>
            <w:gridSpan w:val="2"/>
            <w:vAlign w:val="center"/>
          </w:tcPr>
          <w:p w14:paraId="03B141E3" w14:textId="77777777" w:rsidR="009E22C9" w:rsidRDefault="009E22C9">
            <w:pPr>
              <w:pStyle w:val="a4"/>
              <w:overflowPunct w:val="0"/>
              <w:spacing w:line="300" w:lineRule="auto"/>
              <w:ind w:firstLine="0"/>
              <w:jc w:val="both"/>
              <w:rPr>
                <w:rFonts w:ascii="宋体" w:eastAsia="宋体" w:hAnsi="宋体"/>
                <w:sz w:val="21"/>
                <w:szCs w:val="21"/>
              </w:rPr>
            </w:pPr>
          </w:p>
        </w:tc>
      </w:tr>
      <w:tr w:rsidR="009E22C9" w14:paraId="17624877" w14:textId="77777777">
        <w:trPr>
          <w:trHeight w:val="567"/>
          <w:jc w:val="center"/>
        </w:trPr>
        <w:tc>
          <w:tcPr>
            <w:tcW w:w="348" w:type="pct"/>
            <w:vAlign w:val="center"/>
          </w:tcPr>
          <w:p w14:paraId="2A9988F3"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2</w:t>
            </w:r>
          </w:p>
        </w:tc>
        <w:tc>
          <w:tcPr>
            <w:tcW w:w="940" w:type="pct"/>
            <w:gridSpan w:val="2"/>
            <w:tcBorders>
              <w:right w:val="single" w:sz="4" w:space="0" w:color="auto"/>
            </w:tcBorders>
            <w:vAlign w:val="center"/>
          </w:tcPr>
          <w:p w14:paraId="5F27AD77"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总部地址</w:t>
            </w:r>
          </w:p>
        </w:tc>
        <w:tc>
          <w:tcPr>
            <w:tcW w:w="3712" w:type="pct"/>
            <w:gridSpan w:val="7"/>
            <w:tcBorders>
              <w:left w:val="single" w:sz="4" w:space="0" w:color="auto"/>
            </w:tcBorders>
            <w:vAlign w:val="center"/>
          </w:tcPr>
          <w:p w14:paraId="10368A3F" w14:textId="77777777" w:rsidR="009E22C9" w:rsidRDefault="009E22C9">
            <w:pPr>
              <w:pStyle w:val="a4"/>
              <w:overflowPunct w:val="0"/>
              <w:spacing w:line="300" w:lineRule="auto"/>
              <w:ind w:firstLine="0"/>
              <w:jc w:val="center"/>
              <w:rPr>
                <w:rFonts w:ascii="宋体" w:eastAsia="宋体" w:hAnsi="宋体"/>
                <w:sz w:val="21"/>
                <w:szCs w:val="21"/>
              </w:rPr>
            </w:pPr>
          </w:p>
        </w:tc>
      </w:tr>
      <w:tr w:rsidR="009E22C9" w14:paraId="2D96B9F5" w14:textId="77777777">
        <w:trPr>
          <w:trHeight w:val="567"/>
          <w:jc w:val="center"/>
        </w:trPr>
        <w:tc>
          <w:tcPr>
            <w:tcW w:w="348" w:type="pct"/>
            <w:vAlign w:val="center"/>
          </w:tcPr>
          <w:p w14:paraId="3082ABD6"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3</w:t>
            </w:r>
          </w:p>
        </w:tc>
        <w:tc>
          <w:tcPr>
            <w:tcW w:w="940" w:type="pct"/>
            <w:gridSpan w:val="2"/>
            <w:tcBorders>
              <w:right w:val="single" w:sz="4" w:space="0" w:color="auto"/>
            </w:tcBorders>
            <w:vAlign w:val="center"/>
          </w:tcPr>
          <w:p w14:paraId="200709D6"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hint="eastAsia"/>
                <w:sz w:val="21"/>
                <w:szCs w:val="21"/>
              </w:rPr>
              <w:t>本地办事处</w:t>
            </w:r>
            <w:r>
              <w:rPr>
                <w:rFonts w:ascii="宋体" w:eastAsia="宋体" w:hAnsi="宋体"/>
                <w:sz w:val="21"/>
                <w:szCs w:val="21"/>
              </w:rPr>
              <w:t>地址</w:t>
            </w:r>
          </w:p>
        </w:tc>
        <w:tc>
          <w:tcPr>
            <w:tcW w:w="3712" w:type="pct"/>
            <w:gridSpan w:val="7"/>
            <w:tcBorders>
              <w:left w:val="single" w:sz="4" w:space="0" w:color="auto"/>
            </w:tcBorders>
            <w:vAlign w:val="center"/>
          </w:tcPr>
          <w:p w14:paraId="49110918" w14:textId="77777777" w:rsidR="009E22C9" w:rsidRDefault="009E22C9">
            <w:pPr>
              <w:pStyle w:val="a4"/>
              <w:overflowPunct w:val="0"/>
              <w:spacing w:line="300" w:lineRule="auto"/>
              <w:ind w:firstLine="0"/>
              <w:jc w:val="both"/>
              <w:rPr>
                <w:rFonts w:ascii="宋体" w:eastAsia="宋体" w:hAnsi="宋体"/>
                <w:sz w:val="21"/>
                <w:szCs w:val="21"/>
              </w:rPr>
            </w:pPr>
          </w:p>
        </w:tc>
      </w:tr>
      <w:tr w:rsidR="009E22C9" w14:paraId="48922A4D" w14:textId="77777777">
        <w:trPr>
          <w:trHeight w:val="567"/>
          <w:jc w:val="center"/>
        </w:trPr>
        <w:tc>
          <w:tcPr>
            <w:tcW w:w="348" w:type="pct"/>
            <w:vAlign w:val="center"/>
          </w:tcPr>
          <w:p w14:paraId="0A68B67C"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4</w:t>
            </w:r>
          </w:p>
        </w:tc>
        <w:tc>
          <w:tcPr>
            <w:tcW w:w="582" w:type="pct"/>
            <w:tcBorders>
              <w:right w:val="single" w:sz="4" w:space="0" w:color="auto"/>
            </w:tcBorders>
            <w:vAlign w:val="center"/>
          </w:tcPr>
          <w:p w14:paraId="6E2D7BA6"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电话</w:t>
            </w:r>
          </w:p>
        </w:tc>
        <w:tc>
          <w:tcPr>
            <w:tcW w:w="1205" w:type="pct"/>
            <w:gridSpan w:val="3"/>
            <w:tcBorders>
              <w:left w:val="single" w:sz="4" w:space="0" w:color="auto"/>
            </w:tcBorders>
            <w:vAlign w:val="center"/>
          </w:tcPr>
          <w:p w14:paraId="61ED8FE1" w14:textId="77777777" w:rsidR="009E22C9" w:rsidRDefault="009E22C9">
            <w:pPr>
              <w:pStyle w:val="a4"/>
              <w:overflowPunct w:val="0"/>
              <w:spacing w:line="300" w:lineRule="auto"/>
              <w:ind w:firstLine="0"/>
              <w:jc w:val="both"/>
              <w:rPr>
                <w:rFonts w:ascii="宋体" w:eastAsia="宋体" w:hAnsi="宋体"/>
                <w:sz w:val="21"/>
                <w:szCs w:val="21"/>
              </w:rPr>
            </w:pPr>
          </w:p>
        </w:tc>
        <w:tc>
          <w:tcPr>
            <w:tcW w:w="677" w:type="pct"/>
            <w:gridSpan w:val="2"/>
            <w:tcBorders>
              <w:right w:val="single" w:sz="4" w:space="0" w:color="auto"/>
            </w:tcBorders>
            <w:vAlign w:val="center"/>
          </w:tcPr>
          <w:p w14:paraId="71B59F40"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联系人</w:t>
            </w:r>
          </w:p>
        </w:tc>
        <w:tc>
          <w:tcPr>
            <w:tcW w:w="2188" w:type="pct"/>
            <w:gridSpan w:val="3"/>
            <w:tcBorders>
              <w:left w:val="single" w:sz="4" w:space="0" w:color="auto"/>
            </w:tcBorders>
            <w:vAlign w:val="center"/>
          </w:tcPr>
          <w:p w14:paraId="5FAB4565" w14:textId="77777777" w:rsidR="009E22C9" w:rsidRDefault="009E22C9">
            <w:pPr>
              <w:pStyle w:val="a4"/>
              <w:overflowPunct w:val="0"/>
              <w:spacing w:line="300" w:lineRule="auto"/>
              <w:ind w:firstLine="0"/>
              <w:jc w:val="both"/>
              <w:rPr>
                <w:rFonts w:ascii="宋体" w:eastAsia="宋体" w:hAnsi="宋体"/>
                <w:sz w:val="21"/>
                <w:szCs w:val="21"/>
              </w:rPr>
            </w:pPr>
          </w:p>
        </w:tc>
      </w:tr>
      <w:tr w:rsidR="009E22C9" w14:paraId="73DD15D6" w14:textId="77777777">
        <w:trPr>
          <w:trHeight w:val="567"/>
          <w:jc w:val="center"/>
        </w:trPr>
        <w:tc>
          <w:tcPr>
            <w:tcW w:w="348" w:type="pct"/>
            <w:vAlign w:val="center"/>
          </w:tcPr>
          <w:p w14:paraId="2A6DBA6B"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5</w:t>
            </w:r>
          </w:p>
        </w:tc>
        <w:tc>
          <w:tcPr>
            <w:tcW w:w="582" w:type="pct"/>
            <w:tcBorders>
              <w:right w:val="single" w:sz="4" w:space="0" w:color="auto"/>
            </w:tcBorders>
            <w:vAlign w:val="center"/>
          </w:tcPr>
          <w:p w14:paraId="4E956AAB"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传真</w:t>
            </w:r>
          </w:p>
        </w:tc>
        <w:tc>
          <w:tcPr>
            <w:tcW w:w="1205" w:type="pct"/>
            <w:gridSpan w:val="3"/>
            <w:tcBorders>
              <w:left w:val="single" w:sz="4" w:space="0" w:color="auto"/>
            </w:tcBorders>
            <w:vAlign w:val="center"/>
          </w:tcPr>
          <w:p w14:paraId="552A0D1E" w14:textId="77777777" w:rsidR="009E22C9" w:rsidRDefault="009E22C9">
            <w:pPr>
              <w:pStyle w:val="a4"/>
              <w:overflowPunct w:val="0"/>
              <w:spacing w:line="300" w:lineRule="auto"/>
              <w:ind w:firstLine="0"/>
              <w:jc w:val="both"/>
              <w:rPr>
                <w:rFonts w:ascii="宋体" w:eastAsia="宋体" w:hAnsi="宋体"/>
                <w:sz w:val="21"/>
                <w:szCs w:val="21"/>
              </w:rPr>
            </w:pPr>
          </w:p>
        </w:tc>
        <w:tc>
          <w:tcPr>
            <w:tcW w:w="677" w:type="pct"/>
            <w:gridSpan w:val="2"/>
            <w:tcBorders>
              <w:right w:val="single" w:sz="4" w:space="0" w:color="auto"/>
            </w:tcBorders>
            <w:vAlign w:val="center"/>
          </w:tcPr>
          <w:p w14:paraId="4946206C"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电子邮箱</w:t>
            </w:r>
          </w:p>
        </w:tc>
        <w:tc>
          <w:tcPr>
            <w:tcW w:w="2188" w:type="pct"/>
            <w:gridSpan w:val="3"/>
            <w:tcBorders>
              <w:left w:val="single" w:sz="4" w:space="0" w:color="auto"/>
            </w:tcBorders>
            <w:vAlign w:val="center"/>
          </w:tcPr>
          <w:p w14:paraId="2256B7FC" w14:textId="77777777" w:rsidR="009E22C9" w:rsidRDefault="00320AD5">
            <w:pPr>
              <w:pStyle w:val="a4"/>
              <w:overflowPunct w:val="0"/>
              <w:spacing w:line="300" w:lineRule="auto"/>
              <w:ind w:firstLine="0"/>
              <w:jc w:val="both"/>
              <w:rPr>
                <w:rFonts w:ascii="宋体" w:eastAsia="宋体" w:hAnsi="宋体"/>
                <w:b/>
                <w:sz w:val="18"/>
                <w:szCs w:val="18"/>
              </w:rPr>
            </w:pPr>
            <w:r>
              <w:rPr>
                <w:rFonts w:ascii="宋体" w:eastAsia="宋体" w:hAnsi="宋体" w:hint="eastAsia"/>
                <w:b/>
                <w:sz w:val="18"/>
                <w:szCs w:val="18"/>
              </w:rPr>
              <w:t>（必填，涉及澄清、解释等的书面形式沟通）</w:t>
            </w:r>
          </w:p>
        </w:tc>
      </w:tr>
      <w:tr w:rsidR="009E22C9" w14:paraId="56E854A9" w14:textId="77777777">
        <w:trPr>
          <w:trHeight w:val="567"/>
          <w:jc w:val="center"/>
        </w:trPr>
        <w:tc>
          <w:tcPr>
            <w:tcW w:w="348" w:type="pct"/>
            <w:vAlign w:val="center"/>
          </w:tcPr>
          <w:p w14:paraId="039BA40A"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6</w:t>
            </w:r>
          </w:p>
        </w:tc>
        <w:tc>
          <w:tcPr>
            <w:tcW w:w="582" w:type="pct"/>
            <w:tcBorders>
              <w:right w:val="single" w:sz="4" w:space="0" w:color="auto"/>
            </w:tcBorders>
            <w:vAlign w:val="center"/>
          </w:tcPr>
          <w:p w14:paraId="04F0B953" w14:textId="77777777" w:rsidR="009E22C9" w:rsidRDefault="00320AD5">
            <w:pPr>
              <w:pStyle w:val="a4"/>
              <w:overflowPunct w:val="0"/>
              <w:spacing w:line="300" w:lineRule="auto"/>
              <w:ind w:firstLine="0"/>
              <w:jc w:val="center"/>
            </w:pPr>
            <w:r>
              <w:rPr>
                <w:rFonts w:ascii="宋体" w:eastAsia="宋体" w:hAnsi="宋体" w:hint="eastAsia"/>
                <w:sz w:val="21"/>
                <w:szCs w:val="21"/>
              </w:rPr>
              <w:t>单位从业人员数量</w:t>
            </w:r>
          </w:p>
        </w:tc>
        <w:tc>
          <w:tcPr>
            <w:tcW w:w="1205" w:type="pct"/>
            <w:gridSpan w:val="3"/>
            <w:tcBorders>
              <w:left w:val="single" w:sz="4" w:space="0" w:color="auto"/>
            </w:tcBorders>
            <w:vAlign w:val="center"/>
          </w:tcPr>
          <w:p w14:paraId="220266A4" w14:textId="77777777" w:rsidR="009E22C9" w:rsidRDefault="00320AD5">
            <w:pPr>
              <w:pStyle w:val="a4"/>
              <w:overflowPunct w:val="0"/>
              <w:spacing w:line="300" w:lineRule="auto"/>
              <w:ind w:firstLine="2160"/>
              <w:jc w:val="both"/>
              <w:rPr>
                <w:rFonts w:ascii="宋体" w:eastAsia="宋体" w:hAnsi="宋体"/>
                <w:sz w:val="21"/>
                <w:szCs w:val="21"/>
              </w:rPr>
            </w:pPr>
            <w:r>
              <w:rPr>
                <w:rFonts w:ascii="宋体" w:eastAsia="宋体" w:hAnsi="宋体"/>
                <w:sz w:val="21"/>
                <w:szCs w:val="21"/>
              </w:rPr>
              <w:t>人</w:t>
            </w:r>
          </w:p>
        </w:tc>
        <w:tc>
          <w:tcPr>
            <w:tcW w:w="1726" w:type="pct"/>
            <w:gridSpan w:val="4"/>
            <w:tcBorders>
              <w:right w:val="single" w:sz="4" w:space="0" w:color="auto"/>
            </w:tcBorders>
            <w:vAlign w:val="center"/>
          </w:tcPr>
          <w:p w14:paraId="512871FA"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单位202</w:t>
            </w:r>
            <w:r>
              <w:rPr>
                <w:rFonts w:ascii="宋体" w:eastAsia="宋体" w:hAnsi="宋体" w:hint="eastAsia"/>
                <w:sz w:val="21"/>
                <w:szCs w:val="21"/>
              </w:rPr>
              <w:t>3</w:t>
            </w:r>
            <w:r>
              <w:rPr>
                <w:rFonts w:ascii="宋体" w:eastAsia="宋体" w:hAnsi="宋体"/>
                <w:sz w:val="21"/>
                <w:szCs w:val="21"/>
              </w:rPr>
              <w:t>年总营业收入</w:t>
            </w:r>
          </w:p>
        </w:tc>
        <w:tc>
          <w:tcPr>
            <w:tcW w:w="1139" w:type="pct"/>
            <w:tcBorders>
              <w:left w:val="single" w:sz="4" w:space="0" w:color="auto"/>
            </w:tcBorders>
            <w:vAlign w:val="center"/>
          </w:tcPr>
          <w:p w14:paraId="17A959D7" w14:textId="77777777" w:rsidR="009E22C9" w:rsidRDefault="00320AD5">
            <w:pPr>
              <w:pStyle w:val="a4"/>
              <w:overflowPunct w:val="0"/>
              <w:spacing w:line="300" w:lineRule="auto"/>
              <w:ind w:firstLineChars="400" w:firstLine="840"/>
              <w:jc w:val="both"/>
              <w:rPr>
                <w:rFonts w:ascii="宋体" w:eastAsia="宋体" w:hAnsi="宋体"/>
                <w:sz w:val="21"/>
                <w:szCs w:val="21"/>
              </w:rPr>
            </w:pPr>
            <w:r>
              <w:rPr>
                <w:rFonts w:ascii="宋体" w:eastAsia="宋体" w:hAnsi="宋体"/>
                <w:sz w:val="21"/>
                <w:szCs w:val="21"/>
              </w:rPr>
              <w:t>万元</w:t>
            </w:r>
          </w:p>
        </w:tc>
      </w:tr>
      <w:tr w:rsidR="009E22C9" w14:paraId="001C9032" w14:textId="77777777">
        <w:trPr>
          <w:trHeight w:val="1767"/>
          <w:jc w:val="center"/>
        </w:trPr>
        <w:tc>
          <w:tcPr>
            <w:tcW w:w="348" w:type="pct"/>
            <w:vAlign w:val="center"/>
          </w:tcPr>
          <w:p w14:paraId="2A04C325"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7</w:t>
            </w:r>
          </w:p>
        </w:tc>
        <w:tc>
          <w:tcPr>
            <w:tcW w:w="4652" w:type="pct"/>
            <w:gridSpan w:val="9"/>
            <w:vAlign w:val="center"/>
          </w:tcPr>
          <w:p w14:paraId="13BF1D90"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主营范围</w:t>
            </w:r>
          </w:p>
          <w:p w14:paraId="25DDDCDB"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1、_____________________________________</w:t>
            </w:r>
          </w:p>
          <w:p w14:paraId="4B6E723C"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2、</w:t>
            </w:r>
            <w:r>
              <w:rPr>
                <w:rFonts w:ascii="宋体" w:eastAsia="宋体" w:hAnsi="宋体"/>
                <w:sz w:val="21"/>
                <w:szCs w:val="21"/>
                <w:u w:val="single"/>
              </w:rPr>
              <w:t xml:space="preserve"> ____________________________________</w:t>
            </w:r>
          </w:p>
          <w:p w14:paraId="672135DF"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3</w:t>
            </w:r>
            <w:r>
              <w:rPr>
                <w:rFonts w:ascii="宋体" w:eastAsia="宋体" w:hAnsi="宋体" w:hint="eastAsia"/>
                <w:sz w:val="21"/>
                <w:szCs w:val="21"/>
              </w:rPr>
              <w:t>、</w:t>
            </w:r>
            <w:r>
              <w:rPr>
                <w:rFonts w:ascii="宋体" w:eastAsia="宋体" w:hAnsi="宋体"/>
                <w:sz w:val="21"/>
                <w:szCs w:val="21"/>
                <w:u w:val="single"/>
              </w:rPr>
              <w:t xml:space="preserve">____________________________________ </w:t>
            </w:r>
          </w:p>
        </w:tc>
      </w:tr>
      <w:tr w:rsidR="009E22C9" w14:paraId="5E944BC4" w14:textId="77777777">
        <w:trPr>
          <w:trHeight w:val="850"/>
          <w:jc w:val="center"/>
        </w:trPr>
        <w:tc>
          <w:tcPr>
            <w:tcW w:w="348" w:type="pct"/>
            <w:vAlign w:val="center"/>
          </w:tcPr>
          <w:p w14:paraId="62D47C05"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8</w:t>
            </w:r>
          </w:p>
        </w:tc>
        <w:tc>
          <w:tcPr>
            <w:tcW w:w="1309" w:type="pct"/>
            <w:gridSpan w:val="3"/>
          </w:tcPr>
          <w:p w14:paraId="0CA6ABF4"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最近3年内在经营过程中受到何种奖励或处分</w:t>
            </w:r>
          </w:p>
        </w:tc>
        <w:tc>
          <w:tcPr>
            <w:tcW w:w="3343" w:type="pct"/>
            <w:gridSpan w:val="6"/>
          </w:tcPr>
          <w:p w14:paraId="711F7339" w14:textId="77777777" w:rsidR="009E22C9" w:rsidRDefault="009E22C9">
            <w:pPr>
              <w:pStyle w:val="a4"/>
              <w:overflowPunct w:val="0"/>
              <w:spacing w:line="300" w:lineRule="auto"/>
              <w:ind w:firstLine="0"/>
              <w:jc w:val="both"/>
              <w:rPr>
                <w:rFonts w:ascii="宋体" w:eastAsia="宋体" w:hAnsi="宋体"/>
                <w:sz w:val="21"/>
                <w:szCs w:val="21"/>
              </w:rPr>
            </w:pPr>
          </w:p>
        </w:tc>
      </w:tr>
      <w:tr w:rsidR="009E22C9" w14:paraId="71C740F0" w14:textId="77777777">
        <w:trPr>
          <w:trHeight w:val="618"/>
          <w:jc w:val="center"/>
        </w:trPr>
        <w:tc>
          <w:tcPr>
            <w:tcW w:w="348" w:type="pct"/>
            <w:vAlign w:val="center"/>
          </w:tcPr>
          <w:p w14:paraId="7A2B73FE"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9</w:t>
            </w:r>
          </w:p>
        </w:tc>
        <w:tc>
          <w:tcPr>
            <w:tcW w:w="1309" w:type="pct"/>
            <w:gridSpan w:val="3"/>
          </w:tcPr>
          <w:p w14:paraId="700DD6A6"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最近3年内有无因售假、售劣或是其他原因被消费者投诉或起诉的情况及说明</w:t>
            </w:r>
          </w:p>
        </w:tc>
        <w:tc>
          <w:tcPr>
            <w:tcW w:w="3343" w:type="pct"/>
            <w:gridSpan w:val="6"/>
          </w:tcPr>
          <w:p w14:paraId="5DF0966A" w14:textId="77777777" w:rsidR="009E22C9" w:rsidRDefault="009E22C9">
            <w:pPr>
              <w:pStyle w:val="a4"/>
              <w:overflowPunct w:val="0"/>
              <w:spacing w:line="300" w:lineRule="auto"/>
              <w:ind w:firstLine="0"/>
              <w:jc w:val="both"/>
              <w:rPr>
                <w:rFonts w:ascii="宋体" w:eastAsia="宋体" w:hAnsi="宋体"/>
                <w:sz w:val="21"/>
                <w:szCs w:val="21"/>
              </w:rPr>
            </w:pPr>
          </w:p>
        </w:tc>
      </w:tr>
      <w:tr w:rsidR="009E22C9" w14:paraId="1A4338ED" w14:textId="77777777">
        <w:trPr>
          <w:trHeight w:val="1392"/>
          <w:jc w:val="center"/>
        </w:trPr>
        <w:tc>
          <w:tcPr>
            <w:tcW w:w="348" w:type="pct"/>
            <w:vAlign w:val="center"/>
          </w:tcPr>
          <w:p w14:paraId="04132EA1" w14:textId="77777777" w:rsidR="009E22C9" w:rsidRDefault="00320AD5">
            <w:pPr>
              <w:pStyle w:val="a4"/>
              <w:overflowPunct w:val="0"/>
              <w:spacing w:line="300" w:lineRule="auto"/>
              <w:ind w:firstLine="0"/>
              <w:jc w:val="center"/>
              <w:rPr>
                <w:rFonts w:ascii="宋体" w:eastAsia="宋体" w:hAnsi="宋体"/>
                <w:sz w:val="21"/>
                <w:szCs w:val="21"/>
              </w:rPr>
            </w:pPr>
            <w:r>
              <w:rPr>
                <w:rFonts w:ascii="宋体" w:eastAsia="宋体" w:hAnsi="宋体"/>
                <w:sz w:val="21"/>
                <w:szCs w:val="21"/>
              </w:rPr>
              <w:t>10</w:t>
            </w:r>
          </w:p>
        </w:tc>
        <w:tc>
          <w:tcPr>
            <w:tcW w:w="4652" w:type="pct"/>
            <w:gridSpan w:val="9"/>
            <w:vAlign w:val="center"/>
          </w:tcPr>
          <w:p w14:paraId="6EF07847" w14:textId="77777777" w:rsidR="009E22C9" w:rsidRDefault="00320AD5">
            <w:pPr>
              <w:pStyle w:val="a4"/>
              <w:overflowPunct w:val="0"/>
              <w:spacing w:line="300" w:lineRule="auto"/>
              <w:ind w:firstLine="0"/>
              <w:jc w:val="both"/>
              <w:rPr>
                <w:rFonts w:ascii="宋体" w:eastAsia="宋体" w:hAnsi="宋体"/>
                <w:sz w:val="21"/>
                <w:szCs w:val="21"/>
              </w:rPr>
            </w:pPr>
            <w:r>
              <w:rPr>
                <w:rFonts w:ascii="宋体" w:eastAsia="宋体" w:hAnsi="宋体"/>
                <w:sz w:val="21"/>
                <w:szCs w:val="21"/>
              </w:rPr>
              <w:t>其他需要说明的情况</w:t>
            </w:r>
          </w:p>
        </w:tc>
      </w:tr>
    </w:tbl>
    <w:p w14:paraId="1FEB9CC3" w14:textId="77777777" w:rsidR="009E22C9" w:rsidRDefault="009E22C9"/>
    <w:p w14:paraId="2CE9B550" w14:textId="77777777" w:rsidR="009E22C9" w:rsidRDefault="009E22C9"/>
    <w:p w14:paraId="1CDD9B0D" w14:textId="77777777" w:rsidR="009E22C9" w:rsidRDefault="009E22C9">
      <w:pPr>
        <w:pStyle w:val="a4"/>
        <w:overflowPunct w:val="0"/>
        <w:rPr>
          <w:rFonts w:ascii="宋体" w:eastAsia="宋体" w:hAnsi="宋体"/>
          <w:szCs w:val="24"/>
        </w:rPr>
      </w:pPr>
    </w:p>
    <w:p w14:paraId="7C920528" w14:textId="77777777" w:rsidR="009E22C9" w:rsidRDefault="00320AD5">
      <w:pPr>
        <w:widowControl/>
        <w:jc w:val="left"/>
        <w:rPr>
          <w:rFonts w:ascii="宋体" w:eastAsia="宋体" w:hAnsi="宋体"/>
          <w:sz w:val="24"/>
          <w:szCs w:val="24"/>
        </w:rPr>
      </w:pPr>
      <w:r>
        <w:rPr>
          <w:rFonts w:ascii="宋体" w:eastAsia="宋体" w:hAnsi="宋体"/>
          <w:szCs w:val="24"/>
        </w:rPr>
        <w:br w:type="page"/>
      </w:r>
    </w:p>
    <w:p w14:paraId="08DCBBA8" w14:textId="77777777" w:rsidR="009E22C9" w:rsidRDefault="009E22C9">
      <w:pPr>
        <w:pStyle w:val="a4"/>
        <w:overflowPunct w:val="0"/>
        <w:spacing w:line="360" w:lineRule="auto"/>
        <w:jc w:val="both"/>
        <w:rPr>
          <w:rFonts w:ascii="宋体" w:eastAsia="宋体" w:hAnsi="宋体"/>
          <w:szCs w:val="24"/>
        </w:rPr>
      </w:pPr>
    </w:p>
    <w:p w14:paraId="1717D3B5" w14:textId="77777777" w:rsidR="009E22C9" w:rsidRDefault="009E22C9">
      <w:pPr>
        <w:pStyle w:val="a4"/>
        <w:overflowPunct w:val="0"/>
        <w:ind w:firstLine="0"/>
        <w:rPr>
          <w:rFonts w:ascii="宋体" w:eastAsia="宋体" w:hAnsi="宋体"/>
          <w:b/>
          <w:szCs w:val="24"/>
        </w:rPr>
      </w:pPr>
    </w:p>
    <w:p w14:paraId="082178A9" w14:textId="77777777" w:rsidR="009E22C9" w:rsidRDefault="00320AD5">
      <w:pPr>
        <w:pStyle w:val="a4"/>
        <w:overflowPunct w:val="0"/>
        <w:ind w:firstLine="0"/>
        <w:rPr>
          <w:rFonts w:ascii="宋体" w:eastAsia="宋体" w:hAnsi="宋体"/>
          <w:b/>
          <w:szCs w:val="24"/>
        </w:rPr>
      </w:pPr>
      <w:r>
        <w:rPr>
          <w:rFonts w:ascii="宋体" w:eastAsia="宋体" w:hAnsi="宋体" w:hint="eastAsia"/>
          <w:b/>
          <w:szCs w:val="24"/>
        </w:rPr>
        <w:t>格式8、拟派项目负责人、主要成员情况表（格式可自拟）</w:t>
      </w:r>
    </w:p>
    <w:p w14:paraId="071E9DD3" w14:textId="77777777" w:rsidR="009E22C9" w:rsidRDefault="009E22C9">
      <w:pPr>
        <w:pStyle w:val="a4"/>
        <w:overflowPunct w:val="0"/>
        <w:ind w:firstLine="0"/>
        <w:rPr>
          <w:rFonts w:ascii="宋体" w:eastAsia="宋体" w:hAnsi="宋体"/>
          <w:b/>
          <w:szCs w:val="24"/>
        </w:rPr>
      </w:pPr>
    </w:p>
    <w:p w14:paraId="3C99647F" w14:textId="77777777" w:rsidR="009E22C9" w:rsidRDefault="00320AD5">
      <w:pPr>
        <w:pStyle w:val="a4"/>
        <w:overflowPunct w:val="0"/>
        <w:ind w:firstLine="0"/>
        <w:jc w:val="center"/>
        <w:rPr>
          <w:rFonts w:ascii="宋体" w:eastAsia="宋体" w:hAnsi="宋体"/>
          <w:szCs w:val="24"/>
        </w:rPr>
      </w:pPr>
      <w:r>
        <w:rPr>
          <w:rFonts w:ascii="宋体" w:eastAsia="宋体" w:hAnsi="宋体" w:hint="eastAsia"/>
          <w:szCs w:val="24"/>
        </w:rPr>
        <w:t>拟派项目负责人、主要成员情况表（格式可自拟）</w:t>
      </w:r>
    </w:p>
    <w:p w14:paraId="63B1227E" w14:textId="77777777" w:rsidR="009E22C9" w:rsidRDefault="009E22C9">
      <w:pPr>
        <w:pStyle w:val="a4"/>
        <w:overflowPunct w:val="0"/>
        <w:ind w:firstLine="0"/>
        <w:jc w:val="center"/>
        <w:rPr>
          <w:rFonts w:ascii="宋体" w:eastAsia="宋体" w:hAnsi="宋体"/>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1078"/>
        <w:gridCol w:w="2276"/>
        <w:gridCol w:w="958"/>
        <w:gridCol w:w="2276"/>
        <w:gridCol w:w="1145"/>
      </w:tblGrid>
      <w:tr w:rsidR="009E22C9" w14:paraId="18D3F49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1D852B1F" w14:textId="77777777" w:rsidR="009E22C9" w:rsidRDefault="00320AD5">
            <w:pPr>
              <w:pStyle w:val="flNote"/>
              <w:spacing w:before="0" w:line="360" w:lineRule="auto"/>
              <w:jc w:val="left"/>
              <w:rPr>
                <w:rFonts w:ascii="宋体" w:eastAsia="宋体" w:hAnsi="宋体"/>
                <w:b w:val="0"/>
                <w:color w:val="000000"/>
                <w:szCs w:val="24"/>
              </w:rPr>
            </w:pPr>
            <w:r>
              <w:rPr>
                <w:rFonts w:ascii="宋体" w:eastAsia="宋体" w:hAnsi="宋体" w:hint="eastAsia"/>
                <w:b w:val="0"/>
                <w:color w:val="000000"/>
                <w:szCs w:val="24"/>
              </w:rPr>
              <w:t>1.一般情况</w:t>
            </w:r>
          </w:p>
        </w:tc>
      </w:tr>
      <w:tr w:rsidR="009E22C9" w14:paraId="0DFADE09" w14:textId="77777777">
        <w:trPr>
          <w:trHeight w:val="544"/>
        </w:trPr>
        <w:tc>
          <w:tcPr>
            <w:tcW w:w="1198" w:type="dxa"/>
            <w:tcBorders>
              <w:top w:val="single" w:sz="4" w:space="0" w:color="auto"/>
              <w:left w:val="single" w:sz="4" w:space="0" w:color="auto"/>
              <w:bottom w:val="single" w:sz="4" w:space="0" w:color="auto"/>
              <w:right w:val="single" w:sz="4" w:space="0" w:color="auto"/>
            </w:tcBorders>
            <w:vAlign w:val="center"/>
          </w:tcPr>
          <w:p w14:paraId="165B24C4"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姓名</w:t>
            </w:r>
          </w:p>
        </w:tc>
        <w:tc>
          <w:tcPr>
            <w:tcW w:w="1078" w:type="dxa"/>
            <w:tcBorders>
              <w:top w:val="single" w:sz="4" w:space="0" w:color="auto"/>
              <w:left w:val="single" w:sz="4" w:space="0" w:color="auto"/>
              <w:bottom w:val="single" w:sz="4" w:space="0" w:color="auto"/>
              <w:right w:val="single" w:sz="4" w:space="0" w:color="auto"/>
            </w:tcBorders>
          </w:tcPr>
          <w:p w14:paraId="419E39DC" w14:textId="77777777" w:rsidR="009E22C9" w:rsidRDefault="009E22C9">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6E1E91C6"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年龄</w:t>
            </w:r>
          </w:p>
        </w:tc>
        <w:tc>
          <w:tcPr>
            <w:tcW w:w="958" w:type="dxa"/>
            <w:tcBorders>
              <w:top w:val="single" w:sz="4" w:space="0" w:color="auto"/>
              <w:left w:val="single" w:sz="4" w:space="0" w:color="auto"/>
              <w:bottom w:val="single" w:sz="4" w:space="0" w:color="auto"/>
              <w:right w:val="single" w:sz="4" w:space="0" w:color="auto"/>
            </w:tcBorders>
            <w:vAlign w:val="center"/>
          </w:tcPr>
          <w:p w14:paraId="25CB4581" w14:textId="77777777" w:rsidR="009E22C9" w:rsidRDefault="009E22C9">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23620FC"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技术职务</w:t>
            </w:r>
          </w:p>
        </w:tc>
        <w:tc>
          <w:tcPr>
            <w:tcW w:w="1145" w:type="dxa"/>
            <w:tcBorders>
              <w:top w:val="single" w:sz="4" w:space="0" w:color="auto"/>
              <w:left w:val="single" w:sz="4" w:space="0" w:color="auto"/>
              <w:bottom w:val="single" w:sz="4" w:space="0" w:color="auto"/>
              <w:right w:val="single" w:sz="4" w:space="0" w:color="auto"/>
            </w:tcBorders>
            <w:vAlign w:val="center"/>
          </w:tcPr>
          <w:p w14:paraId="719C2315" w14:textId="77777777" w:rsidR="009E22C9" w:rsidRDefault="009E22C9">
            <w:pPr>
              <w:autoSpaceDE w:val="0"/>
              <w:autoSpaceDN w:val="0"/>
              <w:adjustRightInd w:val="0"/>
              <w:spacing w:before="120" w:line="360" w:lineRule="auto"/>
              <w:jc w:val="center"/>
              <w:rPr>
                <w:rFonts w:ascii="宋体" w:hAnsi="宋体"/>
                <w:color w:val="000000"/>
                <w:spacing w:val="20"/>
                <w:kern w:val="0"/>
                <w:sz w:val="24"/>
                <w:szCs w:val="24"/>
              </w:rPr>
            </w:pPr>
          </w:p>
        </w:tc>
      </w:tr>
      <w:tr w:rsidR="009E22C9" w14:paraId="3C074411" w14:textId="77777777">
        <w:trPr>
          <w:trHeight w:val="529"/>
        </w:trPr>
        <w:tc>
          <w:tcPr>
            <w:tcW w:w="1198" w:type="dxa"/>
            <w:tcBorders>
              <w:top w:val="single" w:sz="4" w:space="0" w:color="auto"/>
              <w:left w:val="single" w:sz="4" w:space="0" w:color="auto"/>
              <w:bottom w:val="single" w:sz="4" w:space="0" w:color="auto"/>
              <w:right w:val="single" w:sz="4" w:space="0" w:color="auto"/>
            </w:tcBorders>
            <w:vAlign w:val="center"/>
          </w:tcPr>
          <w:p w14:paraId="6C24BDFB"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职务</w:t>
            </w:r>
          </w:p>
        </w:tc>
        <w:tc>
          <w:tcPr>
            <w:tcW w:w="1078" w:type="dxa"/>
            <w:tcBorders>
              <w:top w:val="single" w:sz="4" w:space="0" w:color="auto"/>
              <w:left w:val="single" w:sz="4" w:space="0" w:color="auto"/>
              <w:bottom w:val="single" w:sz="4" w:space="0" w:color="auto"/>
              <w:right w:val="single" w:sz="4" w:space="0" w:color="auto"/>
            </w:tcBorders>
          </w:tcPr>
          <w:p w14:paraId="589947A9" w14:textId="77777777" w:rsidR="009E22C9" w:rsidRDefault="009E22C9">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0B5EF371"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本合同中拟任职务</w:t>
            </w:r>
          </w:p>
        </w:tc>
        <w:tc>
          <w:tcPr>
            <w:tcW w:w="958" w:type="dxa"/>
            <w:tcBorders>
              <w:top w:val="single" w:sz="4" w:space="0" w:color="auto"/>
              <w:left w:val="single" w:sz="4" w:space="0" w:color="auto"/>
              <w:bottom w:val="single" w:sz="4" w:space="0" w:color="auto"/>
              <w:right w:val="single" w:sz="4" w:space="0" w:color="auto"/>
            </w:tcBorders>
            <w:vAlign w:val="center"/>
          </w:tcPr>
          <w:p w14:paraId="54ADEFBF" w14:textId="77777777" w:rsidR="009E22C9" w:rsidRDefault="009E22C9">
            <w:pPr>
              <w:pStyle w:val="flNote"/>
              <w:spacing w:before="0" w:line="360" w:lineRule="auto"/>
              <w:rPr>
                <w:rFonts w:ascii="宋体" w:eastAsia="宋体" w:hAnsi="宋体"/>
                <w:b w:val="0"/>
                <w:color w:val="000000"/>
                <w:szCs w:val="24"/>
              </w:rPr>
            </w:pPr>
          </w:p>
        </w:tc>
        <w:tc>
          <w:tcPr>
            <w:tcW w:w="2276" w:type="dxa"/>
            <w:tcBorders>
              <w:top w:val="single" w:sz="4" w:space="0" w:color="auto"/>
              <w:left w:val="single" w:sz="4" w:space="0" w:color="auto"/>
              <w:bottom w:val="single" w:sz="4" w:space="0" w:color="auto"/>
              <w:right w:val="single" w:sz="4" w:space="0" w:color="auto"/>
            </w:tcBorders>
            <w:vAlign w:val="center"/>
          </w:tcPr>
          <w:p w14:paraId="2FD346FB"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为申请人服务时间</w:t>
            </w:r>
          </w:p>
        </w:tc>
        <w:tc>
          <w:tcPr>
            <w:tcW w:w="1145" w:type="dxa"/>
            <w:tcBorders>
              <w:top w:val="single" w:sz="4" w:space="0" w:color="auto"/>
              <w:left w:val="single" w:sz="4" w:space="0" w:color="auto"/>
              <w:bottom w:val="single" w:sz="4" w:space="0" w:color="auto"/>
              <w:right w:val="single" w:sz="4" w:space="0" w:color="auto"/>
            </w:tcBorders>
            <w:vAlign w:val="center"/>
          </w:tcPr>
          <w:p w14:paraId="5756E7CB" w14:textId="77777777" w:rsidR="009E22C9" w:rsidRDefault="009E22C9">
            <w:pPr>
              <w:autoSpaceDE w:val="0"/>
              <w:autoSpaceDN w:val="0"/>
              <w:adjustRightInd w:val="0"/>
              <w:spacing w:before="120" w:line="360" w:lineRule="auto"/>
              <w:jc w:val="center"/>
              <w:rPr>
                <w:rFonts w:ascii="宋体" w:hAnsi="宋体"/>
                <w:color w:val="000000"/>
                <w:spacing w:val="20"/>
                <w:kern w:val="0"/>
                <w:sz w:val="24"/>
                <w:szCs w:val="24"/>
              </w:rPr>
            </w:pPr>
          </w:p>
        </w:tc>
      </w:tr>
      <w:tr w:rsidR="009E22C9" w14:paraId="0D69D354" w14:textId="77777777">
        <w:trPr>
          <w:cantSplit/>
          <w:trHeight w:val="423"/>
        </w:trPr>
        <w:tc>
          <w:tcPr>
            <w:tcW w:w="1198" w:type="dxa"/>
            <w:tcBorders>
              <w:top w:val="single" w:sz="4" w:space="0" w:color="auto"/>
              <w:left w:val="single" w:sz="4" w:space="0" w:color="auto"/>
              <w:bottom w:val="single" w:sz="4" w:space="0" w:color="auto"/>
              <w:right w:val="single" w:sz="4" w:space="0" w:color="auto"/>
            </w:tcBorders>
            <w:vAlign w:val="center"/>
          </w:tcPr>
          <w:p w14:paraId="7DCB1A89"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学历</w:t>
            </w:r>
          </w:p>
        </w:tc>
        <w:tc>
          <w:tcPr>
            <w:tcW w:w="7733" w:type="dxa"/>
            <w:gridSpan w:val="5"/>
            <w:tcBorders>
              <w:top w:val="single" w:sz="4" w:space="0" w:color="auto"/>
              <w:left w:val="single" w:sz="4" w:space="0" w:color="auto"/>
              <w:bottom w:val="single" w:sz="4" w:space="0" w:color="auto"/>
              <w:right w:val="single" w:sz="4" w:space="0" w:color="auto"/>
            </w:tcBorders>
            <w:vAlign w:val="center"/>
          </w:tcPr>
          <w:p w14:paraId="73C5FC38" w14:textId="77777777" w:rsidR="009E22C9" w:rsidRDefault="009E22C9">
            <w:pPr>
              <w:pStyle w:val="flNote"/>
              <w:spacing w:before="0" w:line="360" w:lineRule="auto"/>
              <w:rPr>
                <w:rFonts w:ascii="宋体" w:eastAsia="宋体" w:hAnsi="宋体"/>
                <w:b w:val="0"/>
                <w:color w:val="000000"/>
                <w:szCs w:val="24"/>
              </w:rPr>
            </w:pPr>
          </w:p>
        </w:tc>
      </w:tr>
      <w:tr w:rsidR="009E22C9" w14:paraId="5B156078" w14:textId="77777777">
        <w:trPr>
          <w:cantSplit/>
          <w:trHeight w:val="544"/>
        </w:trPr>
        <w:tc>
          <w:tcPr>
            <w:tcW w:w="2276" w:type="dxa"/>
            <w:gridSpan w:val="2"/>
            <w:tcBorders>
              <w:top w:val="single" w:sz="4" w:space="0" w:color="auto"/>
              <w:left w:val="single" w:sz="4" w:space="0" w:color="auto"/>
              <w:bottom w:val="single" w:sz="4" w:space="0" w:color="auto"/>
              <w:right w:val="single" w:sz="4" w:space="0" w:color="auto"/>
            </w:tcBorders>
            <w:vAlign w:val="center"/>
          </w:tcPr>
          <w:p w14:paraId="2FDCEF0B"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相关职业/执业资格</w:t>
            </w:r>
          </w:p>
        </w:tc>
        <w:tc>
          <w:tcPr>
            <w:tcW w:w="2276" w:type="dxa"/>
            <w:tcBorders>
              <w:top w:val="single" w:sz="4" w:space="0" w:color="auto"/>
              <w:left w:val="single" w:sz="4" w:space="0" w:color="auto"/>
              <w:bottom w:val="single" w:sz="4" w:space="0" w:color="auto"/>
              <w:right w:val="single" w:sz="4" w:space="0" w:color="auto"/>
            </w:tcBorders>
            <w:vAlign w:val="center"/>
          </w:tcPr>
          <w:p w14:paraId="49CB554F" w14:textId="77777777" w:rsidR="009E22C9" w:rsidRDefault="009E22C9">
            <w:pPr>
              <w:pStyle w:val="flNote"/>
              <w:spacing w:before="0" w:line="360" w:lineRule="auto"/>
              <w:rPr>
                <w:rFonts w:ascii="宋体" w:eastAsia="宋体" w:hAnsi="宋体"/>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18948926"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取得职业/执业资格时间</w:t>
            </w:r>
          </w:p>
        </w:tc>
        <w:tc>
          <w:tcPr>
            <w:tcW w:w="1145" w:type="dxa"/>
            <w:tcBorders>
              <w:top w:val="single" w:sz="4" w:space="0" w:color="auto"/>
              <w:left w:val="single" w:sz="4" w:space="0" w:color="auto"/>
              <w:bottom w:val="single" w:sz="4" w:space="0" w:color="auto"/>
              <w:right w:val="single" w:sz="4" w:space="0" w:color="auto"/>
            </w:tcBorders>
            <w:vAlign w:val="center"/>
          </w:tcPr>
          <w:p w14:paraId="155E3B4B" w14:textId="77777777" w:rsidR="009E22C9" w:rsidRDefault="009E22C9">
            <w:pPr>
              <w:autoSpaceDE w:val="0"/>
              <w:autoSpaceDN w:val="0"/>
              <w:adjustRightInd w:val="0"/>
              <w:spacing w:before="120" w:line="360" w:lineRule="auto"/>
              <w:jc w:val="center"/>
              <w:rPr>
                <w:rFonts w:ascii="宋体" w:hAnsi="宋体"/>
                <w:color w:val="000000"/>
                <w:spacing w:val="20"/>
                <w:kern w:val="0"/>
                <w:sz w:val="24"/>
                <w:szCs w:val="24"/>
              </w:rPr>
            </w:pPr>
          </w:p>
        </w:tc>
      </w:tr>
      <w:tr w:rsidR="009E22C9" w14:paraId="780F6D08" w14:textId="77777777">
        <w:trPr>
          <w:cantSplit/>
          <w:trHeight w:val="423"/>
        </w:trPr>
        <w:tc>
          <w:tcPr>
            <w:tcW w:w="8931" w:type="dxa"/>
            <w:gridSpan w:val="6"/>
            <w:tcBorders>
              <w:top w:val="single" w:sz="4" w:space="0" w:color="auto"/>
              <w:left w:val="single" w:sz="4" w:space="0" w:color="auto"/>
              <w:bottom w:val="single" w:sz="4" w:space="0" w:color="auto"/>
              <w:right w:val="single" w:sz="4" w:space="0" w:color="auto"/>
            </w:tcBorders>
            <w:vAlign w:val="center"/>
          </w:tcPr>
          <w:p w14:paraId="5E22CC96" w14:textId="77777777" w:rsidR="009E22C9" w:rsidRDefault="00320AD5">
            <w:pPr>
              <w:pStyle w:val="flNote"/>
              <w:spacing w:before="0" w:line="360" w:lineRule="auto"/>
              <w:jc w:val="left"/>
              <w:rPr>
                <w:rFonts w:ascii="宋体" w:eastAsia="宋体" w:hAnsi="宋体"/>
                <w:b w:val="0"/>
                <w:color w:val="000000"/>
                <w:szCs w:val="24"/>
              </w:rPr>
            </w:pPr>
            <w:r>
              <w:rPr>
                <w:rFonts w:ascii="宋体" w:eastAsia="宋体" w:hAnsi="宋体" w:hint="eastAsia"/>
                <w:b w:val="0"/>
                <w:color w:val="000000"/>
                <w:szCs w:val="24"/>
              </w:rPr>
              <w:t>2.经历</w:t>
            </w:r>
          </w:p>
        </w:tc>
      </w:tr>
      <w:tr w:rsidR="009E22C9" w14:paraId="1F1AD3BC" w14:textId="77777777">
        <w:trPr>
          <w:cantSplit/>
          <w:trHeight w:val="862"/>
        </w:trPr>
        <w:tc>
          <w:tcPr>
            <w:tcW w:w="1198" w:type="dxa"/>
            <w:tcBorders>
              <w:top w:val="single" w:sz="4" w:space="0" w:color="auto"/>
              <w:left w:val="single" w:sz="4" w:space="0" w:color="auto"/>
              <w:bottom w:val="single" w:sz="4" w:space="0" w:color="auto"/>
              <w:right w:val="single" w:sz="4" w:space="0" w:color="auto"/>
            </w:tcBorders>
            <w:vAlign w:val="center"/>
          </w:tcPr>
          <w:p w14:paraId="02D6C43F"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年份</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4334D94"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负责过的主要项目</w:t>
            </w:r>
          </w:p>
          <w:p w14:paraId="3F33CC15"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（类型金额）</w:t>
            </w: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41291DA2" w14:textId="77777777" w:rsidR="009E22C9" w:rsidRDefault="00320AD5">
            <w:pPr>
              <w:pStyle w:val="flNote"/>
              <w:spacing w:before="0" w:line="360" w:lineRule="auto"/>
              <w:rPr>
                <w:rFonts w:ascii="宋体" w:eastAsia="宋体" w:hAnsi="宋体"/>
                <w:b w:val="0"/>
                <w:color w:val="000000"/>
                <w:szCs w:val="24"/>
              </w:rPr>
            </w:pPr>
            <w:r>
              <w:rPr>
                <w:rFonts w:ascii="宋体" w:eastAsia="宋体" w:hAnsi="宋体" w:hint="eastAsia"/>
                <w:b w:val="0"/>
                <w:color w:val="000000"/>
                <w:szCs w:val="24"/>
              </w:rPr>
              <w:t>该项目中任职</w:t>
            </w:r>
          </w:p>
        </w:tc>
        <w:tc>
          <w:tcPr>
            <w:tcW w:w="1145" w:type="dxa"/>
            <w:tcBorders>
              <w:top w:val="single" w:sz="4" w:space="0" w:color="auto"/>
              <w:left w:val="single" w:sz="4" w:space="0" w:color="auto"/>
              <w:bottom w:val="single" w:sz="4" w:space="0" w:color="auto"/>
              <w:right w:val="single" w:sz="4" w:space="0" w:color="auto"/>
            </w:tcBorders>
            <w:vAlign w:val="center"/>
          </w:tcPr>
          <w:p w14:paraId="61629C80" w14:textId="77777777" w:rsidR="009E22C9" w:rsidRDefault="00320AD5">
            <w:pPr>
              <w:pStyle w:val="flNote"/>
              <w:spacing w:before="0" w:line="360" w:lineRule="auto"/>
              <w:rPr>
                <w:rFonts w:ascii="宋体" w:eastAsia="宋体" w:hAnsi="宋体"/>
                <w:b w:val="0"/>
                <w:color w:val="000000"/>
                <w:spacing w:val="20"/>
                <w:szCs w:val="24"/>
              </w:rPr>
            </w:pPr>
            <w:r>
              <w:rPr>
                <w:rFonts w:ascii="宋体" w:eastAsia="宋体" w:hAnsi="宋体" w:hint="eastAsia"/>
                <w:b w:val="0"/>
                <w:color w:val="000000"/>
                <w:szCs w:val="24"/>
              </w:rPr>
              <w:t>备注</w:t>
            </w:r>
          </w:p>
        </w:tc>
      </w:tr>
      <w:tr w:rsidR="009E22C9" w14:paraId="427EBCE3" w14:textId="77777777">
        <w:trPr>
          <w:cantSplit/>
          <w:trHeight w:val="3698"/>
        </w:trPr>
        <w:tc>
          <w:tcPr>
            <w:tcW w:w="1198" w:type="dxa"/>
            <w:tcBorders>
              <w:top w:val="single" w:sz="4" w:space="0" w:color="auto"/>
              <w:left w:val="single" w:sz="4" w:space="0" w:color="auto"/>
              <w:bottom w:val="single" w:sz="4" w:space="0" w:color="auto"/>
              <w:right w:val="single" w:sz="4" w:space="0" w:color="auto"/>
            </w:tcBorders>
          </w:tcPr>
          <w:p w14:paraId="6339A917" w14:textId="77777777" w:rsidR="009E22C9" w:rsidRDefault="009E22C9">
            <w:pPr>
              <w:pStyle w:val="flNote"/>
              <w:spacing w:before="0" w:line="360" w:lineRule="auto"/>
              <w:rPr>
                <w:rFonts w:ascii="宋体" w:eastAsia="宋体" w:hAnsi="宋体"/>
                <w:b w:val="0"/>
                <w:color w:val="000000"/>
                <w:szCs w:val="24"/>
              </w:rPr>
            </w:pPr>
          </w:p>
          <w:p w14:paraId="3618B05F" w14:textId="77777777" w:rsidR="009E22C9" w:rsidRDefault="009E22C9">
            <w:pPr>
              <w:pStyle w:val="flNote"/>
              <w:spacing w:before="0" w:line="360" w:lineRule="auto"/>
              <w:rPr>
                <w:rFonts w:ascii="宋体" w:eastAsia="宋体" w:hAnsi="宋体"/>
                <w:b w:val="0"/>
                <w:color w:val="000000"/>
                <w:szCs w:val="24"/>
              </w:rPr>
            </w:pPr>
          </w:p>
          <w:p w14:paraId="6C32FE42" w14:textId="77777777" w:rsidR="009E22C9" w:rsidRDefault="009E22C9">
            <w:pPr>
              <w:pStyle w:val="flNote"/>
              <w:spacing w:before="0" w:line="360" w:lineRule="auto"/>
              <w:rPr>
                <w:rFonts w:ascii="宋体" w:eastAsia="宋体" w:hAnsi="宋体"/>
                <w:b w:val="0"/>
                <w:color w:val="000000"/>
                <w:szCs w:val="24"/>
              </w:rPr>
            </w:pPr>
          </w:p>
          <w:p w14:paraId="7B510A55" w14:textId="77777777" w:rsidR="009E22C9" w:rsidRDefault="009E22C9">
            <w:pPr>
              <w:pStyle w:val="flNote"/>
              <w:spacing w:before="0" w:line="360" w:lineRule="auto"/>
              <w:rPr>
                <w:rFonts w:ascii="宋体" w:eastAsia="宋体" w:hAnsi="宋体"/>
                <w:b w:val="0"/>
                <w:color w:val="000000"/>
                <w:szCs w:val="24"/>
              </w:rPr>
            </w:pPr>
          </w:p>
          <w:p w14:paraId="6F064F7E" w14:textId="77777777" w:rsidR="009E22C9" w:rsidRDefault="009E22C9">
            <w:pPr>
              <w:pStyle w:val="flNote"/>
              <w:spacing w:before="0" w:line="360" w:lineRule="auto"/>
              <w:rPr>
                <w:rFonts w:ascii="宋体" w:eastAsia="宋体" w:hAnsi="宋体"/>
                <w:b w:val="0"/>
                <w:color w:val="000000"/>
                <w:szCs w:val="24"/>
              </w:rPr>
            </w:pPr>
          </w:p>
          <w:p w14:paraId="60249546" w14:textId="77777777" w:rsidR="009E22C9" w:rsidRDefault="009E22C9">
            <w:pPr>
              <w:pStyle w:val="flNote"/>
              <w:spacing w:before="0" w:line="360" w:lineRule="auto"/>
              <w:rPr>
                <w:rFonts w:ascii="宋体" w:eastAsia="宋体" w:hAnsi="宋体"/>
                <w:b w:val="0"/>
                <w:color w:val="000000"/>
                <w:szCs w:val="24"/>
              </w:rPr>
            </w:pPr>
          </w:p>
          <w:p w14:paraId="767F8C0C" w14:textId="77777777" w:rsidR="009E22C9" w:rsidRDefault="009E22C9">
            <w:pPr>
              <w:pStyle w:val="flNote"/>
              <w:spacing w:before="0" w:line="360" w:lineRule="auto"/>
              <w:rPr>
                <w:rFonts w:ascii="宋体" w:eastAsia="宋体" w:hAnsi="宋体"/>
                <w:b w:val="0"/>
                <w:color w:val="000000"/>
                <w:szCs w:val="24"/>
              </w:rPr>
            </w:pPr>
          </w:p>
          <w:p w14:paraId="162C9E99" w14:textId="77777777" w:rsidR="009E22C9" w:rsidRDefault="009E22C9">
            <w:pPr>
              <w:pStyle w:val="flNote"/>
              <w:spacing w:before="0" w:line="360" w:lineRule="auto"/>
              <w:rPr>
                <w:rFonts w:ascii="宋体" w:eastAsia="宋体" w:hAnsi="宋体"/>
                <w:b w:val="0"/>
                <w:color w:val="000000"/>
                <w:szCs w:val="24"/>
              </w:rPr>
            </w:pPr>
          </w:p>
          <w:p w14:paraId="48CD1F56" w14:textId="77777777" w:rsidR="009E22C9" w:rsidRDefault="009E22C9">
            <w:pPr>
              <w:pStyle w:val="flNote"/>
              <w:spacing w:before="0" w:line="360" w:lineRule="auto"/>
              <w:rPr>
                <w:rFonts w:ascii="宋体" w:eastAsia="宋体" w:hAnsi="宋体"/>
                <w:b w:val="0"/>
                <w:color w:val="000000"/>
                <w:szCs w:val="24"/>
              </w:rPr>
            </w:pP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0037F239" w14:textId="77777777" w:rsidR="009E22C9" w:rsidRDefault="009E22C9">
            <w:pPr>
              <w:pStyle w:val="flNote"/>
              <w:spacing w:before="0" w:line="360" w:lineRule="auto"/>
              <w:rPr>
                <w:rFonts w:ascii="宋体" w:eastAsia="宋体" w:hAnsi="宋体"/>
                <w:b w:val="0"/>
                <w:color w:val="000000"/>
                <w:szCs w:val="24"/>
              </w:rPr>
            </w:pPr>
          </w:p>
        </w:tc>
        <w:tc>
          <w:tcPr>
            <w:tcW w:w="3234" w:type="dxa"/>
            <w:gridSpan w:val="2"/>
            <w:tcBorders>
              <w:top w:val="single" w:sz="4" w:space="0" w:color="auto"/>
              <w:left w:val="single" w:sz="4" w:space="0" w:color="auto"/>
              <w:bottom w:val="single" w:sz="4" w:space="0" w:color="auto"/>
              <w:right w:val="single" w:sz="4" w:space="0" w:color="auto"/>
            </w:tcBorders>
            <w:vAlign w:val="center"/>
          </w:tcPr>
          <w:p w14:paraId="7D542F39" w14:textId="77777777" w:rsidR="009E22C9" w:rsidRDefault="009E22C9">
            <w:pPr>
              <w:pStyle w:val="flNote"/>
              <w:spacing w:before="0" w:line="360" w:lineRule="auto"/>
              <w:jc w:val="both"/>
              <w:rPr>
                <w:rFonts w:ascii="宋体" w:eastAsia="宋体" w:hAnsi="宋体"/>
                <w:b w:val="0"/>
                <w:color w:val="000000"/>
                <w:szCs w:val="24"/>
              </w:rPr>
            </w:pPr>
          </w:p>
        </w:tc>
        <w:tc>
          <w:tcPr>
            <w:tcW w:w="1145" w:type="dxa"/>
            <w:tcBorders>
              <w:top w:val="single" w:sz="4" w:space="0" w:color="auto"/>
              <w:left w:val="single" w:sz="4" w:space="0" w:color="auto"/>
              <w:bottom w:val="single" w:sz="4" w:space="0" w:color="auto"/>
              <w:right w:val="single" w:sz="4" w:space="0" w:color="auto"/>
            </w:tcBorders>
            <w:vAlign w:val="center"/>
          </w:tcPr>
          <w:p w14:paraId="21A49898" w14:textId="77777777" w:rsidR="009E22C9" w:rsidRDefault="009E22C9">
            <w:pPr>
              <w:autoSpaceDE w:val="0"/>
              <w:autoSpaceDN w:val="0"/>
              <w:adjustRightInd w:val="0"/>
              <w:spacing w:before="120" w:line="360" w:lineRule="auto"/>
              <w:jc w:val="center"/>
              <w:rPr>
                <w:rFonts w:ascii="宋体" w:hAnsi="宋体"/>
                <w:color w:val="000000"/>
                <w:spacing w:val="20"/>
                <w:kern w:val="0"/>
                <w:sz w:val="24"/>
                <w:szCs w:val="24"/>
              </w:rPr>
            </w:pPr>
          </w:p>
        </w:tc>
      </w:tr>
    </w:tbl>
    <w:p w14:paraId="132116C0" w14:textId="77777777" w:rsidR="009E22C9" w:rsidRDefault="009E22C9">
      <w:pPr>
        <w:spacing w:line="360" w:lineRule="auto"/>
        <w:jc w:val="left"/>
        <w:rPr>
          <w:rFonts w:ascii="宋体" w:hAnsi="宋体"/>
          <w:b/>
          <w:color w:val="000000"/>
          <w:sz w:val="24"/>
        </w:rPr>
      </w:pPr>
    </w:p>
    <w:p w14:paraId="777285C2" w14:textId="77777777" w:rsidR="009E22C9" w:rsidRDefault="00320AD5">
      <w:pPr>
        <w:spacing w:line="360" w:lineRule="auto"/>
        <w:jc w:val="left"/>
        <w:rPr>
          <w:rFonts w:ascii="宋体" w:hAnsi="宋体"/>
          <w:b/>
          <w:color w:val="000000"/>
          <w:sz w:val="24"/>
        </w:rPr>
      </w:pPr>
      <w:r>
        <w:rPr>
          <w:rFonts w:ascii="宋体" w:hAnsi="宋体"/>
          <w:b/>
          <w:color w:val="000000"/>
          <w:sz w:val="24"/>
        </w:rPr>
        <w:br w:type="page"/>
      </w:r>
    </w:p>
    <w:p w14:paraId="7F8264A6" w14:textId="77777777" w:rsidR="009E22C9" w:rsidRDefault="00320AD5">
      <w:pPr>
        <w:pStyle w:val="a4"/>
        <w:overflowPunct w:val="0"/>
        <w:ind w:firstLine="0"/>
        <w:rPr>
          <w:rFonts w:ascii="宋体" w:eastAsia="宋体" w:hAnsi="宋体"/>
          <w:b/>
          <w:szCs w:val="24"/>
        </w:rPr>
      </w:pPr>
      <w:r>
        <w:rPr>
          <w:rFonts w:ascii="宋体" w:eastAsia="宋体" w:hAnsi="宋体" w:hint="eastAsia"/>
          <w:b/>
          <w:szCs w:val="24"/>
        </w:rPr>
        <w:lastRenderedPageBreak/>
        <w:t>格式9、类似项目业绩一览表（可自拟）</w:t>
      </w:r>
    </w:p>
    <w:p w14:paraId="485C3A34" w14:textId="77777777" w:rsidR="009E22C9" w:rsidRDefault="009E22C9">
      <w:pPr>
        <w:pStyle w:val="a4"/>
        <w:overflowPunct w:val="0"/>
        <w:ind w:firstLine="0"/>
        <w:rPr>
          <w:rFonts w:ascii="宋体" w:eastAsia="宋体" w:hAnsi="宋体"/>
          <w:szCs w:val="24"/>
        </w:rPr>
      </w:pPr>
    </w:p>
    <w:p w14:paraId="1531A726" w14:textId="77777777" w:rsidR="009E22C9" w:rsidRDefault="00320AD5">
      <w:pPr>
        <w:pStyle w:val="a4"/>
        <w:overflowPunct w:val="0"/>
        <w:ind w:firstLine="0"/>
        <w:jc w:val="center"/>
        <w:rPr>
          <w:rFonts w:ascii="宋体" w:eastAsia="宋体" w:hAnsi="宋体"/>
          <w:szCs w:val="24"/>
        </w:rPr>
      </w:pPr>
      <w:r>
        <w:rPr>
          <w:rFonts w:ascii="宋体" w:eastAsia="宋体" w:hAnsi="宋体" w:hint="eastAsia"/>
          <w:szCs w:val="24"/>
        </w:rPr>
        <w:t>近三年类似项目业绩一览表（格式自拟）</w:t>
      </w:r>
    </w:p>
    <w:p w14:paraId="2CE61082" w14:textId="77777777" w:rsidR="009E22C9" w:rsidRDefault="009E22C9">
      <w:pPr>
        <w:pStyle w:val="a4"/>
        <w:overflowPunct w:val="0"/>
        <w:ind w:firstLine="0"/>
        <w:jc w:val="center"/>
        <w:rPr>
          <w:rFonts w:ascii="宋体" w:eastAsia="宋体" w:hAnsi="宋体"/>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2605"/>
        <w:gridCol w:w="1255"/>
        <w:gridCol w:w="1360"/>
        <w:gridCol w:w="1398"/>
        <w:gridCol w:w="947"/>
      </w:tblGrid>
      <w:tr w:rsidR="009E22C9" w14:paraId="72967319"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1140B71"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序号</w:t>
            </w:r>
          </w:p>
        </w:tc>
        <w:tc>
          <w:tcPr>
            <w:tcW w:w="2605" w:type="dxa"/>
            <w:tcBorders>
              <w:top w:val="single" w:sz="4" w:space="0" w:color="auto"/>
              <w:left w:val="single" w:sz="4" w:space="0" w:color="auto"/>
              <w:bottom w:val="single" w:sz="4" w:space="0" w:color="auto"/>
              <w:right w:val="single" w:sz="4" w:space="0" w:color="auto"/>
            </w:tcBorders>
            <w:vAlign w:val="center"/>
          </w:tcPr>
          <w:p w14:paraId="4907BB14"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项目名称</w:t>
            </w:r>
          </w:p>
        </w:tc>
        <w:tc>
          <w:tcPr>
            <w:tcW w:w="1255" w:type="dxa"/>
            <w:tcBorders>
              <w:top w:val="single" w:sz="4" w:space="0" w:color="auto"/>
              <w:left w:val="single" w:sz="4" w:space="0" w:color="auto"/>
              <w:bottom w:val="single" w:sz="4" w:space="0" w:color="auto"/>
              <w:right w:val="single" w:sz="4" w:space="0" w:color="auto"/>
            </w:tcBorders>
            <w:vAlign w:val="center"/>
          </w:tcPr>
          <w:p w14:paraId="48A0BD9D"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委托单位</w:t>
            </w:r>
          </w:p>
        </w:tc>
        <w:tc>
          <w:tcPr>
            <w:tcW w:w="1360" w:type="dxa"/>
            <w:tcBorders>
              <w:top w:val="single" w:sz="4" w:space="0" w:color="auto"/>
              <w:left w:val="single" w:sz="4" w:space="0" w:color="auto"/>
              <w:bottom w:val="single" w:sz="4" w:space="0" w:color="auto"/>
              <w:right w:val="single" w:sz="4" w:space="0" w:color="auto"/>
            </w:tcBorders>
            <w:vAlign w:val="center"/>
          </w:tcPr>
          <w:p w14:paraId="59971796"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项目</w:t>
            </w:r>
          </w:p>
          <w:p w14:paraId="1470B062"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完成时间</w:t>
            </w:r>
          </w:p>
        </w:tc>
        <w:tc>
          <w:tcPr>
            <w:tcW w:w="1398" w:type="dxa"/>
            <w:tcBorders>
              <w:top w:val="single" w:sz="4" w:space="0" w:color="auto"/>
              <w:left w:val="single" w:sz="4" w:space="0" w:color="auto"/>
              <w:bottom w:val="single" w:sz="4" w:space="0" w:color="auto"/>
              <w:right w:val="single" w:sz="4" w:space="0" w:color="auto"/>
            </w:tcBorders>
            <w:vAlign w:val="center"/>
          </w:tcPr>
          <w:p w14:paraId="422B5FBE"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合同金额</w:t>
            </w:r>
          </w:p>
        </w:tc>
        <w:tc>
          <w:tcPr>
            <w:tcW w:w="947" w:type="dxa"/>
            <w:tcBorders>
              <w:top w:val="single" w:sz="4" w:space="0" w:color="auto"/>
              <w:left w:val="single" w:sz="4" w:space="0" w:color="auto"/>
              <w:bottom w:val="single" w:sz="4" w:space="0" w:color="auto"/>
              <w:right w:val="single" w:sz="4" w:space="0" w:color="auto"/>
            </w:tcBorders>
            <w:vAlign w:val="center"/>
          </w:tcPr>
          <w:p w14:paraId="1504C216" w14:textId="77777777" w:rsidR="009E22C9" w:rsidRDefault="00320AD5">
            <w:pPr>
              <w:spacing w:line="320" w:lineRule="exact"/>
              <w:jc w:val="center"/>
              <w:rPr>
                <w:rFonts w:ascii="宋体" w:eastAsia="宋体" w:hAnsi="宋体"/>
                <w:sz w:val="24"/>
                <w:szCs w:val="24"/>
              </w:rPr>
            </w:pPr>
            <w:r>
              <w:rPr>
                <w:rFonts w:ascii="宋体" w:eastAsia="宋体" w:hAnsi="宋体" w:hint="eastAsia"/>
                <w:sz w:val="24"/>
                <w:szCs w:val="24"/>
              </w:rPr>
              <w:t>备注</w:t>
            </w:r>
          </w:p>
        </w:tc>
      </w:tr>
      <w:tr w:rsidR="009E22C9" w14:paraId="7FF604C3"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0CA6D43" w14:textId="77777777" w:rsidR="009E22C9" w:rsidRDefault="00320AD5">
            <w:pPr>
              <w:spacing w:line="360" w:lineRule="auto"/>
              <w:jc w:val="center"/>
              <w:rPr>
                <w:rFonts w:ascii="宋体" w:eastAsia="宋体" w:hAnsi="宋体"/>
                <w:sz w:val="24"/>
                <w:szCs w:val="24"/>
              </w:rPr>
            </w:pPr>
            <w:r>
              <w:rPr>
                <w:rFonts w:ascii="宋体" w:eastAsia="宋体" w:hAnsi="宋体" w:hint="eastAsia"/>
                <w:sz w:val="24"/>
                <w:szCs w:val="24"/>
              </w:rPr>
              <w:t>1</w:t>
            </w:r>
          </w:p>
        </w:tc>
        <w:tc>
          <w:tcPr>
            <w:tcW w:w="2605" w:type="dxa"/>
            <w:tcBorders>
              <w:top w:val="single" w:sz="4" w:space="0" w:color="auto"/>
              <w:left w:val="single" w:sz="4" w:space="0" w:color="auto"/>
              <w:bottom w:val="single" w:sz="4" w:space="0" w:color="auto"/>
              <w:right w:val="single" w:sz="4" w:space="0" w:color="auto"/>
            </w:tcBorders>
          </w:tcPr>
          <w:p w14:paraId="40CE5B76" w14:textId="77777777" w:rsidR="009E22C9" w:rsidRDefault="009E22C9">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47979994" w14:textId="77777777" w:rsidR="009E22C9" w:rsidRDefault="009E22C9">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DEBA932" w14:textId="77777777" w:rsidR="009E22C9" w:rsidRDefault="009E22C9">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4C6A240" w14:textId="77777777" w:rsidR="009E22C9" w:rsidRDefault="009E22C9">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034B6F35" w14:textId="77777777" w:rsidR="009E22C9" w:rsidRDefault="009E22C9">
            <w:pPr>
              <w:spacing w:line="360" w:lineRule="auto"/>
              <w:rPr>
                <w:rFonts w:ascii="宋体" w:eastAsia="宋体" w:hAnsi="宋体"/>
                <w:sz w:val="24"/>
                <w:szCs w:val="24"/>
              </w:rPr>
            </w:pPr>
          </w:p>
        </w:tc>
      </w:tr>
      <w:tr w:rsidR="009E22C9" w14:paraId="30C03CA0"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1C21BC1C" w14:textId="77777777" w:rsidR="009E22C9" w:rsidRDefault="00320AD5">
            <w:pPr>
              <w:spacing w:line="360" w:lineRule="auto"/>
              <w:jc w:val="center"/>
              <w:rPr>
                <w:rFonts w:ascii="宋体" w:eastAsia="宋体" w:hAnsi="宋体"/>
                <w:sz w:val="24"/>
                <w:szCs w:val="24"/>
              </w:rPr>
            </w:pPr>
            <w:r>
              <w:rPr>
                <w:rFonts w:ascii="宋体" w:eastAsia="宋体" w:hAnsi="宋体" w:hint="eastAsia"/>
                <w:sz w:val="24"/>
                <w:szCs w:val="24"/>
              </w:rPr>
              <w:t>2</w:t>
            </w:r>
          </w:p>
        </w:tc>
        <w:tc>
          <w:tcPr>
            <w:tcW w:w="2605" w:type="dxa"/>
            <w:tcBorders>
              <w:top w:val="single" w:sz="4" w:space="0" w:color="auto"/>
              <w:left w:val="single" w:sz="4" w:space="0" w:color="auto"/>
              <w:bottom w:val="single" w:sz="4" w:space="0" w:color="auto"/>
              <w:right w:val="single" w:sz="4" w:space="0" w:color="auto"/>
            </w:tcBorders>
          </w:tcPr>
          <w:p w14:paraId="553A2DC0" w14:textId="77777777" w:rsidR="009E22C9" w:rsidRDefault="009E22C9">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33FA05B4" w14:textId="77777777" w:rsidR="009E22C9" w:rsidRDefault="009E22C9">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19B993E6" w14:textId="77777777" w:rsidR="009E22C9" w:rsidRDefault="009E22C9">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F6B994C" w14:textId="77777777" w:rsidR="009E22C9" w:rsidRDefault="009E22C9">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DE4E208" w14:textId="77777777" w:rsidR="009E22C9" w:rsidRDefault="009E22C9">
            <w:pPr>
              <w:spacing w:line="360" w:lineRule="auto"/>
              <w:rPr>
                <w:rFonts w:ascii="宋体" w:eastAsia="宋体" w:hAnsi="宋体"/>
                <w:sz w:val="24"/>
                <w:szCs w:val="24"/>
              </w:rPr>
            </w:pPr>
          </w:p>
        </w:tc>
      </w:tr>
      <w:tr w:rsidR="009E22C9" w14:paraId="3A0F495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59E2994B" w14:textId="77777777" w:rsidR="009E22C9" w:rsidRDefault="00320AD5">
            <w:pPr>
              <w:spacing w:line="360" w:lineRule="auto"/>
              <w:jc w:val="center"/>
              <w:rPr>
                <w:rFonts w:ascii="宋体" w:eastAsia="宋体" w:hAnsi="宋体"/>
                <w:sz w:val="24"/>
                <w:szCs w:val="24"/>
              </w:rPr>
            </w:pPr>
            <w:r>
              <w:rPr>
                <w:rFonts w:ascii="宋体" w:eastAsia="宋体" w:hAnsi="宋体" w:hint="eastAsia"/>
                <w:sz w:val="24"/>
                <w:szCs w:val="24"/>
              </w:rPr>
              <w:t>3</w:t>
            </w:r>
          </w:p>
        </w:tc>
        <w:tc>
          <w:tcPr>
            <w:tcW w:w="2605" w:type="dxa"/>
            <w:tcBorders>
              <w:top w:val="single" w:sz="4" w:space="0" w:color="auto"/>
              <w:left w:val="single" w:sz="4" w:space="0" w:color="auto"/>
              <w:bottom w:val="single" w:sz="4" w:space="0" w:color="auto"/>
              <w:right w:val="single" w:sz="4" w:space="0" w:color="auto"/>
            </w:tcBorders>
          </w:tcPr>
          <w:p w14:paraId="651FC3E9" w14:textId="77777777" w:rsidR="009E22C9" w:rsidRDefault="009E22C9">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ABB08B" w14:textId="77777777" w:rsidR="009E22C9" w:rsidRDefault="009E22C9">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6BA07160" w14:textId="77777777" w:rsidR="009E22C9" w:rsidRDefault="009E22C9">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52A6883" w14:textId="77777777" w:rsidR="009E22C9" w:rsidRDefault="009E22C9">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46F82E26" w14:textId="77777777" w:rsidR="009E22C9" w:rsidRDefault="009E22C9">
            <w:pPr>
              <w:spacing w:line="360" w:lineRule="auto"/>
              <w:rPr>
                <w:rFonts w:ascii="宋体" w:eastAsia="宋体" w:hAnsi="宋体"/>
                <w:sz w:val="24"/>
                <w:szCs w:val="24"/>
              </w:rPr>
            </w:pPr>
          </w:p>
        </w:tc>
      </w:tr>
      <w:tr w:rsidR="009E22C9" w14:paraId="45410E05"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777E3B4A" w14:textId="77777777" w:rsidR="009E22C9" w:rsidRDefault="00320AD5">
            <w:pPr>
              <w:spacing w:line="360" w:lineRule="auto"/>
              <w:jc w:val="center"/>
              <w:rPr>
                <w:rFonts w:ascii="宋体" w:eastAsia="宋体" w:hAnsi="宋体"/>
                <w:sz w:val="24"/>
                <w:szCs w:val="24"/>
              </w:rPr>
            </w:pPr>
            <w:r>
              <w:rPr>
                <w:rFonts w:ascii="宋体" w:eastAsia="宋体" w:hAnsi="宋体" w:hint="eastAsia"/>
                <w:sz w:val="24"/>
                <w:szCs w:val="24"/>
              </w:rPr>
              <w:t>4</w:t>
            </w:r>
          </w:p>
        </w:tc>
        <w:tc>
          <w:tcPr>
            <w:tcW w:w="2605" w:type="dxa"/>
            <w:tcBorders>
              <w:top w:val="single" w:sz="4" w:space="0" w:color="auto"/>
              <w:left w:val="single" w:sz="4" w:space="0" w:color="auto"/>
              <w:bottom w:val="single" w:sz="4" w:space="0" w:color="auto"/>
              <w:right w:val="single" w:sz="4" w:space="0" w:color="auto"/>
            </w:tcBorders>
          </w:tcPr>
          <w:p w14:paraId="40B5832A" w14:textId="77777777" w:rsidR="009E22C9" w:rsidRDefault="009E22C9">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0E75B0B6" w14:textId="77777777" w:rsidR="009E22C9" w:rsidRDefault="009E22C9">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408F069" w14:textId="77777777" w:rsidR="009E22C9" w:rsidRDefault="009E22C9">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75FBD21E" w14:textId="77777777" w:rsidR="009E22C9" w:rsidRDefault="009E22C9">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8B8D144" w14:textId="77777777" w:rsidR="009E22C9" w:rsidRDefault="009E22C9">
            <w:pPr>
              <w:spacing w:line="360" w:lineRule="auto"/>
              <w:rPr>
                <w:rFonts w:ascii="宋体" w:eastAsia="宋体" w:hAnsi="宋体"/>
                <w:sz w:val="24"/>
                <w:szCs w:val="24"/>
              </w:rPr>
            </w:pPr>
          </w:p>
        </w:tc>
      </w:tr>
      <w:tr w:rsidR="009E22C9" w14:paraId="1A27DD1D" w14:textId="77777777">
        <w:trPr>
          <w:trHeight w:val="640"/>
          <w:jc w:val="center"/>
        </w:trPr>
        <w:tc>
          <w:tcPr>
            <w:tcW w:w="758" w:type="dxa"/>
            <w:tcBorders>
              <w:top w:val="single" w:sz="4" w:space="0" w:color="auto"/>
              <w:left w:val="single" w:sz="4" w:space="0" w:color="auto"/>
              <w:bottom w:val="single" w:sz="4" w:space="0" w:color="auto"/>
              <w:right w:val="single" w:sz="4" w:space="0" w:color="auto"/>
            </w:tcBorders>
            <w:vAlign w:val="center"/>
          </w:tcPr>
          <w:p w14:paraId="6BC3BA5E" w14:textId="77777777" w:rsidR="009E22C9" w:rsidRDefault="00320AD5">
            <w:pPr>
              <w:spacing w:line="360" w:lineRule="auto"/>
              <w:jc w:val="center"/>
              <w:rPr>
                <w:rFonts w:ascii="宋体" w:eastAsia="宋体" w:hAnsi="宋体"/>
                <w:sz w:val="24"/>
                <w:szCs w:val="24"/>
              </w:rPr>
            </w:pPr>
            <w:r>
              <w:rPr>
                <w:rFonts w:ascii="宋体" w:eastAsia="宋体" w:hAnsi="宋体" w:hint="eastAsia"/>
                <w:sz w:val="24"/>
                <w:szCs w:val="24"/>
              </w:rPr>
              <w:t>……</w:t>
            </w:r>
          </w:p>
        </w:tc>
        <w:tc>
          <w:tcPr>
            <w:tcW w:w="2605" w:type="dxa"/>
            <w:tcBorders>
              <w:top w:val="single" w:sz="4" w:space="0" w:color="auto"/>
              <w:left w:val="single" w:sz="4" w:space="0" w:color="auto"/>
              <w:bottom w:val="single" w:sz="4" w:space="0" w:color="auto"/>
              <w:right w:val="single" w:sz="4" w:space="0" w:color="auto"/>
            </w:tcBorders>
          </w:tcPr>
          <w:p w14:paraId="4ED19F35" w14:textId="77777777" w:rsidR="009E22C9" w:rsidRDefault="009E22C9">
            <w:pPr>
              <w:spacing w:line="360" w:lineRule="auto"/>
              <w:rPr>
                <w:rFonts w:ascii="宋体" w:eastAsia="宋体" w:hAnsi="宋体"/>
                <w:sz w:val="24"/>
                <w:szCs w:val="24"/>
              </w:rPr>
            </w:pPr>
          </w:p>
        </w:tc>
        <w:tc>
          <w:tcPr>
            <w:tcW w:w="1255" w:type="dxa"/>
            <w:tcBorders>
              <w:top w:val="single" w:sz="4" w:space="0" w:color="auto"/>
              <w:left w:val="single" w:sz="4" w:space="0" w:color="auto"/>
              <w:bottom w:val="single" w:sz="4" w:space="0" w:color="auto"/>
              <w:right w:val="single" w:sz="4" w:space="0" w:color="auto"/>
            </w:tcBorders>
          </w:tcPr>
          <w:p w14:paraId="5AD5A638" w14:textId="77777777" w:rsidR="009E22C9" w:rsidRDefault="009E22C9">
            <w:pPr>
              <w:spacing w:line="360" w:lineRule="auto"/>
              <w:rPr>
                <w:rFonts w:ascii="宋体" w:eastAsia="宋体" w:hAnsi="宋体"/>
                <w:sz w:val="24"/>
                <w:szCs w:val="24"/>
              </w:rPr>
            </w:pPr>
          </w:p>
        </w:tc>
        <w:tc>
          <w:tcPr>
            <w:tcW w:w="1360" w:type="dxa"/>
            <w:tcBorders>
              <w:top w:val="single" w:sz="4" w:space="0" w:color="auto"/>
              <w:left w:val="single" w:sz="4" w:space="0" w:color="auto"/>
              <w:bottom w:val="single" w:sz="4" w:space="0" w:color="auto"/>
              <w:right w:val="single" w:sz="4" w:space="0" w:color="auto"/>
            </w:tcBorders>
          </w:tcPr>
          <w:p w14:paraId="515696BF" w14:textId="77777777" w:rsidR="009E22C9" w:rsidRDefault="009E22C9">
            <w:pPr>
              <w:spacing w:line="360" w:lineRule="auto"/>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tcPr>
          <w:p w14:paraId="01E20684" w14:textId="77777777" w:rsidR="009E22C9" w:rsidRDefault="009E22C9">
            <w:pPr>
              <w:spacing w:line="360" w:lineRule="auto"/>
              <w:rPr>
                <w:rFonts w:ascii="宋体" w:eastAsia="宋体" w:hAnsi="宋体"/>
                <w:sz w:val="24"/>
                <w:szCs w:val="24"/>
              </w:rPr>
            </w:pPr>
          </w:p>
        </w:tc>
        <w:tc>
          <w:tcPr>
            <w:tcW w:w="947" w:type="dxa"/>
            <w:tcBorders>
              <w:top w:val="single" w:sz="4" w:space="0" w:color="auto"/>
              <w:left w:val="single" w:sz="4" w:space="0" w:color="auto"/>
              <w:bottom w:val="single" w:sz="4" w:space="0" w:color="auto"/>
              <w:right w:val="single" w:sz="4" w:space="0" w:color="auto"/>
            </w:tcBorders>
          </w:tcPr>
          <w:p w14:paraId="5720A35C" w14:textId="77777777" w:rsidR="009E22C9" w:rsidRDefault="009E22C9">
            <w:pPr>
              <w:spacing w:line="360" w:lineRule="auto"/>
              <w:rPr>
                <w:rFonts w:ascii="宋体" w:eastAsia="宋体" w:hAnsi="宋体"/>
                <w:sz w:val="24"/>
                <w:szCs w:val="24"/>
              </w:rPr>
            </w:pPr>
          </w:p>
        </w:tc>
      </w:tr>
    </w:tbl>
    <w:p w14:paraId="065A601B" w14:textId="77777777" w:rsidR="009E22C9" w:rsidRDefault="009E22C9">
      <w:pPr>
        <w:spacing w:line="360" w:lineRule="auto"/>
        <w:jc w:val="left"/>
        <w:rPr>
          <w:rFonts w:ascii="宋体" w:hAnsi="宋体"/>
          <w:b/>
          <w:color w:val="000000"/>
          <w:sz w:val="24"/>
        </w:rPr>
      </w:pPr>
    </w:p>
    <w:p w14:paraId="5425929F" w14:textId="77777777" w:rsidR="009E22C9" w:rsidRDefault="00320AD5">
      <w:pPr>
        <w:spacing w:line="360" w:lineRule="auto"/>
        <w:jc w:val="left"/>
        <w:rPr>
          <w:rFonts w:ascii="宋体" w:hAnsi="宋体"/>
          <w:b/>
          <w:color w:val="000000"/>
          <w:sz w:val="24"/>
        </w:rPr>
      </w:pPr>
      <w:r>
        <w:rPr>
          <w:rFonts w:ascii="宋体" w:hAnsi="宋体"/>
          <w:b/>
          <w:color w:val="000000"/>
          <w:sz w:val="24"/>
        </w:rPr>
        <w:br w:type="page"/>
      </w:r>
    </w:p>
    <w:p w14:paraId="4076BB0C" w14:textId="77777777" w:rsidR="009E22C9" w:rsidRDefault="00320AD5">
      <w:pPr>
        <w:spacing w:line="360" w:lineRule="auto"/>
        <w:jc w:val="left"/>
        <w:rPr>
          <w:rFonts w:ascii="宋体" w:eastAsia="宋体" w:hAnsi="宋体"/>
          <w:b/>
          <w:color w:val="000000"/>
          <w:sz w:val="24"/>
        </w:rPr>
      </w:pPr>
      <w:r>
        <w:rPr>
          <w:rFonts w:ascii="宋体" w:eastAsia="宋体" w:hAnsi="宋体" w:hint="eastAsia"/>
          <w:b/>
          <w:color w:val="000000"/>
          <w:sz w:val="24"/>
        </w:rPr>
        <w:lastRenderedPageBreak/>
        <w:t>格式10、方案</w:t>
      </w:r>
    </w:p>
    <w:p w14:paraId="25F29AAC" w14:textId="77777777" w:rsidR="009E22C9" w:rsidRDefault="009E22C9">
      <w:pPr>
        <w:spacing w:line="360" w:lineRule="auto"/>
        <w:jc w:val="left"/>
        <w:rPr>
          <w:rFonts w:ascii="宋体" w:hAnsi="宋体"/>
          <w:b/>
          <w:color w:val="000000"/>
          <w:sz w:val="24"/>
        </w:rPr>
      </w:pPr>
    </w:p>
    <w:p w14:paraId="67246DC2" w14:textId="77777777" w:rsidR="009E22C9" w:rsidRDefault="00320AD5">
      <w:pPr>
        <w:spacing w:line="360" w:lineRule="auto"/>
        <w:jc w:val="center"/>
        <w:rPr>
          <w:rFonts w:ascii="宋体" w:eastAsia="宋体" w:hAnsi="宋体"/>
          <w:bCs/>
          <w:color w:val="000000"/>
          <w:sz w:val="24"/>
        </w:rPr>
      </w:pPr>
      <w:r>
        <w:rPr>
          <w:rFonts w:ascii="宋体" w:eastAsia="宋体" w:hAnsi="宋体" w:hint="eastAsia"/>
          <w:bCs/>
          <w:color w:val="000000"/>
          <w:sz w:val="24"/>
        </w:rPr>
        <w:t>（自拟）</w:t>
      </w:r>
    </w:p>
    <w:p w14:paraId="7B938AEF" w14:textId="77777777" w:rsidR="009E22C9" w:rsidRDefault="009E22C9">
      <w:pPr>
        <w:spacing w:line="360" w:lineRule="auto"/>
        <w:jc w:val="left"/>
        <w:rPr>
          <w:rFonts w:ascii="宋体" w:hAnsi="宋体"/>
          <w:b/>
          <w:color w:val="000000"/>
          <w:sz w:val="24"/>
        </w:rPr>
      </w:pPr>
    </w:p>
    <w:p w14:paraId="6645DC65" w14:textId="77777777" w:rsidR="009E22C9" w:rsidRDefault="009E22C9">
      <w:pPr>
        <w:spacing w:line="360" w:lineRule="auto"/>
        <w:jc w:val="left"/>
        <w:rPr>
          <w:rFonts w:ascii="宋体" w:eastAsia="宋体" w:hAnsi="宋体"/>
          <w:b/>
          <w:color w:val="000000"/>
          <w:sz w:val="24"/>
        </w:rPr>
      </w:pPr>
    </w:p>
    <w:p w14:paraId="21250C59" w14:textId="77777777" w:rsidR="009E22C9" w:rsidRDefault="00320AD5">
      <w:pPr>
        <w:spacing w:line="360" w:lineRule="auto"/>
        <w:jc w:val="left"/>
        <w:rPr>
          <w:rFonts w:ascii="宋体" w:eastAsia="宋体" w:hAnsi="宋体"/>
          <w:b/>
          <w:color w:val="000000"/>
          <w:sz w:val="24"/>
        </w:rPr>
      </w:pPr>
      <w:r>
        <w:rPr>
          <w:rFonts w:ascii="宋体" w:eastAsia="宋体" w:hAnsi="宋体" w:hint="eastAsia"/>
          <w:b/>
          <w:color w:val="000000"/>
          <w:sz w:val="24"/>
        </w:rPr>
        <w:t>格式11、供应商认为有必要提交的其它材料</w:t>
      </w:r>
    </w:p>
    <w:p w14:paraId="25577D43" w14:textId="77777777" w:rsidR="009E22C9" w:rsidRDefault="009E22C9">
      <w:pPr>
        <w:spacing w:line="360" w:lineRule="auto"/>
        <w:jc w:val="center"/>
        <w:rPr>
          <w:rFonts w:ascii="宋体" w:hAnsi="宋体"/>
          <w:bCs/>
          <w:color w:val="000000"/>
          <w:sz w:val="24"/>
        </w:rPr>
      </w:pPr>
    </w:p>
    <w:p w14:paraId="286D3F65" w14:textId="77777777" w:rsidR="009E22C9" w:rsidRDefault="00320AD5">
      <w:pPr>
        <w:spacing w:line="360" w:lineRule="auto"/>
        <w:jc w:val="center"/>
        <w:rPr>
          <w:rFonts w:ascii="宋体" w:eastAsia="宋体" w:hAnsi="宋体"/>
          <w:bCs/>
          <w:color w:val="000000"/>
          <w:sz w:val="24"/>
        </w:rPr>
      </w:pPr>
      <w:r>
        <w:rPr>
          <w:rFonts w:ascii="宋体" w:eastAsia="宋体" w:hAnsi="宋体" w:hint="eastAsia"/>
          <w:bCs/>
          <w:color w:val="000000"/>
          <w:sz w:val="24"/>
        </w:rPr>
        <w:t>（自拟）</w:t>
      </w:r>
    </w:p>
    <w:p w14:paraId="0225C72F" w14:textId="77777777" w:rsidR="009E22C9" w:rsidRDefault="009E22C9">
      <w:pPr>
        <w:pStyle w:val="a4"/>
        <w:overflowPunct w:val="0"/>
        <w:spacing w:line="360" w:lineRule="auto"/>
        <w:jc w:val="both"/>
        <w:rPr>
          <w:rFonts w:ascii="宋体" w:eastAsia="宋体" w:hAnsi="宋体"/>
          <w:szCs w:val="24"/>
        </w:rPr>
      </w:pPr>
    </w:p>
    <w:p w14:paraId="6AAC0831" w14:textId="77777777" w:rsidR="009E22C9" w:rsidRDefault="00320AD5">
      <w:pPr>
        <w:pStyle w:val="13"/>
        <w:spacing w:line="360" w:lineRule="auto"/>
        <w:jc w:val="center"/>
        <w:rPr>
          <w:rFonts w:eastAsia="宋体" w:hAnsi="宋体"/>
          <w:b/>
          <w:sz w:val="24"/>
          <w:szCs w:val="24"/>
        </w:rPr>
      </w:pPr>
      <w:r>
        <w:rPr>
          <w:rFonts w:eastAsia="宋体" w:hAnsi="宋体"/>
          <w:sz w:val="24"/>
          <w:szCs w:val="24"/>
        </w:rPr>
        <w:br w:type="page"/>
      </w:r>
      <w:bookmarkStart w:id="12" w:name="_Toc13642115"/>
      <w:bookmarkStart w:id="13" w:name="_Toc409435039"/>
      <w:r>
        <w:rPr>
          <w:rFonts w:eastAsia="宋体" w:hAnsi="宋体" w:hint="eastAsia"/>
          <w:b/>
          <w:sz w:val="44"/>
          <w:szCs w:val="44"/>
        </w:rPr>
        <w:lastRenderedPageBreak/>
        <w:t xml:space="preserve">第四章 </w:t>
      </w:r>
      <w:bookmarkEnd w:id="12"/>
      <w:bookmarkEnd w:id="13"/>
      <w:r>
        <w:rPr>
          <w:rFonts w:eastAsia="宋体" w:hAnsi="宋体" w:hint="eastAsia"/>
          <w:b/>
          <w:sz w:val="44"/>
          <w:szCs w:val="44"/>
        </w:rPr>
        <w:t>采购内容</w:t>
      </w:r>
    </w:p>
    <w:p w14:paraId="467387EC" w14:textId="77777777" w:rsidR="009E22C9" w:rsidRDefault="00320AD5">
      <w:pPr>
        <w:spacing w:line="360" w:lineRule="auto"/>
        <w:rPr>
          <w:rFonts w:ascii="宋体" w:eastAsia="宋体" w:hAnsi="宋体" w:cs="宋体"/>
          <w:sz w:val="24"/>
          <w:szCs w:val="24"/>
        </w:rPr>
      </w:pPr>
      <w:bookmarkStart w:id="14" w:name="_Toc13642116"/>
      <w:r>
        <w:rPr>
          <w:rFonts w:ascii="宋体" w:eastAsia="宋体" w:hAnsi="宋体" w:hint="eastAsia"/>
          <w:b/>
          <w:sz w:val="24"/>
          <w:szCs w:val="24"/>
        </w:rPr>
        <w:t>一、项目</w:t>
      </w:r>
      <w:r>
        <w:rPr>
          <w:rFonts w:ascii="宋体" w:eastAsia="宋体" w:hAnsi="宋体"/>
          <w:b/>
          <w:sz w:val="24"/>
          <w:szCs w:val="24"/>
        </w:rPr>
        <w:t>名称：</w:t>
      </w:r>
      <w:r>
        <w:rPr>
          <w:rFonts w:ascii="宋体" w:eastAsia="宋体" w:hAnsi="宋体" w:cs="宋体" w:hint="eastAsia"/>
          <w:sz w:val="24"/>
          <w:szCs w:val="24"/>
        </w:rPr>
        <w:t>苏州城市学院证件、校徽等常规教学服务类产品制作采购项目</w:t>
      </w:r>
    </w:p>
    <w:p w14:paraId="5932511C" w14:textId="4EF42E4F" w:rsidR="009E22C9" w:rsidRDefault="00320AD5">
      <w:pPr>
        <w:spacing w:line="360" w:lineRule="auto"/>
        <w:rPr>
          <w:rFonts w:ascii="宋体" w:eastAsia="宋体" w:hAnsi="宋体"/>
          <w:color w:val="000000" w:themeColor="text1"/>
          <w:sz w:val="24"/>
          <w:szCs w:val="24"/>
        </w:rPr>
      </w:pPr>
      <w:r>
        <w:rPr>
          <w:rFonts w:ascii="宋体" w:eastAsia="宋体" w:hAnsi="宋体" w:hint="eastAsia"/>
          <w:b/>
          <w:sz w:val="24"/>
          <w:szCs w:val="24"/>
        </w:rPr>
        <w:t>二、采购编号</w:t>
      </w:r>
      <w:r>
        <w:rPr>
          <w:rFonts w:ascii="宋体" w:eastAsia="宋体" w:hAnsi="宋体" w:hint="eastAsia"/>
          <w:b/>
          <w:color w:val="000000" w:themeColor="text1"/>
          <w:sz w:val="24"/>
          <w:szCs w:val="24"/>
        </w:rPr>
        <w:t>：</w:t>
      </w:r>
      <w:r w:rsidR="00376864">
        <w:rPr>
          <w:rFonts w:ascii="宋体" w:eastAsia="宋体" w:hAnsi="宋体"/>
          <w:color w:val="000000" w:themeColor="text1"/>
          <w:sz w:val="24"/>
          <w:szCs w:val="24"/>
        </w:rPr>
        <w:t>SCU2025-15B</w:t>
      </w:r>
      <w:bookmarkStart w:id="15" w:name="_GoBack"/>
      <w:bookmarkEnd w:id="15"/>
    </w:p>
    <w:p w14:paraId="7A5E79FB" w14:textId="77777777" w:rsidR="009E22C9" w:rsidRDefault="00320AD5">
      <w:pPr>
        <w:spacing w:line="360" w:lineRule="auto"/>
        <w:rPr>
          <w:rFonts w:ascii="宋体" w:eastAsia="宋体" w:hAnsi="宋体" w:cs="宋体"/>
          <w:sz w:val="24"/>
          <w:szCs w:val="24"/>
          <w:lang w:val="zh-CN"/>
        </w:rPr>
      </w:pPr>
      <w:r>
        <w:rPr>
          <w:rFonts w:ascii="宋体" w:eastAsia="宋体" w:hAnsi="宋体" w:hint="eastAsia"/>
          <w:b/>
          <w:bCs/>
          <w:sz w:val="24"/>
          <w:szCs w:val="24"/>
        </w:rPr>
        <w:t>三、项目简介</w:t>
      </w:r>
      <w:r>
        <w:rPr>
          <w:rFonts w:ascii="宋体" w:eastAsia="宋体" w:hAnsi="宋体" w:cs="宋体" w:hint="eastAsia"/>
          <w:sz w:val="24"/>
          <w:szCs w:val="24"/>
          <w:lang w:val="zh-CN"/>
        </w:rPr>
        <w:t xml:space="preserve"> </w:t>
      </w:r>
    </w:p>
    <w:p w14:paraId="571056AB"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校徽、</w:t>
      </w:r>
      <w:r>
        <w:rPr>
          <w:rFonts w:ascii="宋体" w:eastAsia="宋体" w:hAnsi="宋体" w:cs="宋体" w:hint="eastAsia"/>
          <w:sz w:val="24"/>
          <w:szCs w:val="24"/>
          <w:lang w:val="zh-CN"/>
        </w:rPr>
        <w:t>学生证、毕业证书、学位证书、</w:t>
      </w:r>
      <w:r>
        <w:rPr>
          <w:rFonts w:ascii="宋体" w:eastAsia="宋体" w:hAnsi="宋体" w:cs="宋体" w:hint="eastAsia"/>
          <w:sz w:val="24"/>
          <w:szCs w:val="24"/>
        </w:rPr>
        <w:t>微专业课程修读证书等</w:t>
      </w:r>
      <w:r>
        <w:rPr>
          <w:rFonts w:ascii="宋体" w:eastAsia="宋体" w:hAnsi="宋体" w:cs="宋体" w:hint="eastAsia"/>
          <w:sz w:val="24"/>
          <w:szCs w:val="24"/>
          <w:lang w:val="zh-CN"/>
        </w:rPr>
        <w:t>是学生身份的重要标识以及学业成果的权威证明，</w:t>
      </w:r>
      <w:r>
        <w:rPr>
          <w:rFonts w:ascii="宋体" w:eastAsia="宋体" w:hAnsi="宋体" w:cs="宋体" w:hint="eastAsia"/>
          <w:sz w:val="24"/>
          <w:szCs w:val="24"/>
        </w:rPr>
        <w:t>学籍证明、成绩单、学位证明、学历证明、预毕业证明等学生所需证明材料的打印</w:t>
      </w:r>
      <w:r>
        <w:rPr>
          <w:rFonts w:ascii="宋体" w:eastAsia="宋体" w:hAnsi="宋体" w:cs="宋体" w:hint="eastAsia"/>
          <w:sz w:val="24"/>
          <w:szCs w:val="24"/>
          <w:lang w:val="zh-CN"/>
        </w:rPr>
        <w:t>质量关乎学校形象与学生权益。为确保证书制作</w:t>
      </w:r>
      <w:r>
        <w:rPr>
          <w:rFonts w:ascii="宋体" w:eastAsia="宋体" w:hAnsi="宋体" w:cs="宋体" w:hint="eastAsia"/>
          <w:sz w:val="24"/>
          <w:szCs w:val="24"/>
        </w:rPr>
        <w:t>和学生证明</w:t>
      </w:r>
      <w:r>
        <w:rPr>
          <w:rFonts w:ascii="宋体" w:eastAsia="宋体" w:hAnsi="宋体" w:cs="宋体" w:hint="eastAsia"/>
          <w:sz w:val="24"/>
          <w:szCs w:val="24"/>
          <w:lang w:val="zh-CN"/>
        </w:rPr>
        <w:t>的规范性、安全性与高质量，开展</w:t>
      </w:r>
      <w:r>
        <w:rPr>
          <w:rFonts w:ascii="宋体" w:eastAsia="宋体" w:hAnsi="宋体" w:cs="宋体" w:hint="eastAsia"/>
          <w:sz w:val="24"/>
          <w:szCs w:val="24"/>
        </w:rPr>
        <w:t>相关</w:t>
      </w:r>
      <w:r>
        <w:rPr>
          <w:rFonts w:ascii="宋体" w:eastAsia="宋体" w:hAnsi="宋体" w:cs="宋体" w:hint="eastAsia"/>
          <w:sz w:val="24"/>
          <w:szCs w:val="24"/>
          <w:lang w:val="zh-CN"/>
        </w:rPr>
        <w:t>服务采购项目。通过公开、公平、公正的采购流程，引入专业、可靠的供应商，为学校提供优质的</w:t>
      </w:r>
      <w:r>
        <w:rPr>
          <w:rFonts w:ascii="宋体" w:eastAsia="宋体" w:hAnsi="宋体" w:cs="宋体" w:hint="eastAsia"/>
          <w:sz w:val="24"/>
          <w:szCs w:val="24"/>
        </w:rPr>
        <w:t>制作</w:t>
      </w:r>
      <w:r>
        <w:rPr>
          <w:rFonts w:ascii="宋体" w:eastAsia="宋体" w:hAnsi="宋体" w:cs="宋体" w:hint="eastAsia"/>
          <w:sz w:val="24"/>
          <w:szCs w:val="24"/>
          <w:lang w:val="zh-CN"/>
        </w:rPr>
        <w:t>服务，满足学校在不同阶段对于各类证书</w:t>
      </w:r>
      <w:r>
        <w:rPr>
          <w:rFonts w:ascii="宋体" w:eastAsia="宋体" w:hAnsi="宋体" w:cs="宋体" w:hint="eastAsia"/>
          <w:sz w:val="24"/>
          <w:szCs w:val="24"/>
        </w:rPr>
        <w:t>和各类证明专用纸张</w:t>
      </w:r>
      <w:r>
        <w:rPr>
          <w:rFonts w:ascii="宋体" w:eastAsia="宋体" w:hAnsi="宋体" w:cs="宋体" w:hint="eastAsia"/>
          <w:sz w:val="24"/>
          <w:szCs w:val="24"/>
          <w:lang w:val="zh-CN"/>
        </w:rPr>
        <w:t>的使用需求。</w:t>
      </w:r>
      <w:r>
        <w:rPr>
          <w:rFonts w:ascii="宋体" w:eastAsia="宋体" w:hAnsi="宋体" w:cs="宋体" w:hint="eastAsia"/>
          <w:sz w:val="24"/>
          <w:szCs w:val="24"/>
        </w:rPr>
        <w:t>我校原使用标准如下，供投标单位参考。</w:t>
      </w:r>
    </w:p>
    <w:p w14:paraId="66275F05"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校徽：学生校徽采用白色底，金色字和边框，别针。教工校徽采用红色底，银色字和边框，磁铁。</w:t>
      </w:r>
    </w:p>
    <w:p w14:paraId="5A84ADA8" w14:textId="77777777" w:rsidR="009E22C9" w:rsidRDefault="00320AD5">
      <w:pPr>
        <w:spacing w:line="360" w:lineRule="auto"/>
        <w:ind w:firstLineChars="200" w:firstLine="480"/>
        <w:rPr>
          <w:rFonts w:ascii="宋体" w:eastAsia="宋体" w:hAnsi="宋体" w:cs="宋体"/>
          <w:sz w:val="24"/>
          <w:szCs w:val="24"/>
          <w:lang w:val="zh-CN"/>
        </w:rPr>
      </w:pPr>
      <w:r>
        <w:rPr>
          <w:rFonts w:ascii="宋体" w:eastAsia="宋体" w:hAnsi="宋体" w:cs="宋体" w:hint="eastAsia"/>
          <w:sz w:val="24"/>
          <w:szCs w:val="24"/>
          <w:lang w:val="zh-CN"/>
        </w:rPr>
        <w:t>学生证：</w:t>
      </w:r>
      <w:r>
        <w:rPr>
          <w:rFonts w:ascii="宋体" w:eastAsia="宋体" w:hAnsi="宋体" w:cs="宋体" w:hint="eastAsia"/>
          <w:sz w:val="24"/>
          <w:szCs w:val="24"/>
        </w:rPr>
        <w:t>学生证印刷及制作服务。</w:t>
      </w:r>
      <w:r>
        <w:rPr>
          <w:rFonts w:ascii="宋体" w:eastAsia="宋体" w:hAnsi="宋体" w:cs="宋体" w:hint="eastAsia"/>
          <w:sz w:val="24"/>
          <w:szCs w:val="24"/>
          <w:lang w:val="zh-CN"/>
        </w:rPr>
        <w:t>学生证内芯需采用优质纸张，确保</w:t>
      </w:r>
      <w:r>
        <w:rPr>
          <w:rFonts w:ascii="宋体" w:eastAsia="宋体" w:hAnsi="宋体" w:cs="宋体" w:hint="eastAsia"/>
          <w:sz w:val="24"/>
          <w:szCs w:val="24"/>
        </w:rPr>
        <w:t>图像文字</w:t>
      </w:r>
      <w:r>
        <w:rPr>
          <w:rFonts w:ascii="宋体" w:eastAsia="宋体" w:hAnsi="宋体" w:cs="宋体" w:hint="eastAsia"/>
          <w:sz w:val="24"/>
          <w:szCs w:val="24"/>
          <w:lang w:val="zh-CN"/>
        </w:rPr>
        <w:t>清晰，内容包含学生姓名、性别、所在学院、专业、入学时间、学号等必要信息，同时</w:t>
      </w:r>
      <w:r>
        <w:rPr>
          <w:rFonts w:ascii="宋体" w:eastAsia="宋体" w:hAnsi="宋体" w:cs="宋体" w:hint="eastAsia"/>
          <w:sz w:val="24"/>
          <w:szCs w:val="24"/>
        </w:rPr>
        <w:t>彩印入学</w:t>
      </w:r>
      <w:r>
        <w:rPr>
          <w:rFonts w:ascii="宋体" w:eastAsia="宋体" w:hAnsi="宋体" w:cs="宋体" w:hint="eastAsia"/>
          <w:sz w:val="24"/>
          <w:szCs w:val="24"/>
          <w:lang w:val="zh-CN"/>
        </w:rPr>
        <w:t>照片，</w:t>
      </w:r>
      <w:r>
        <w:rPr>
          <w:rFonts w:ascii="宋体" w:eastAsia="宋体" w:hAnsi="宋体" w:cs="宋体" w:hint="eastAsia"/>
          <w:sz w:val="24"/>
          <w:szCs w:val="24"/>
        </w:rPr>
        <w:t>使用五色打印机覆盖透明膜</w:t>
      </w:r>
      <w:r>
        <w:rPr>
          <w:rFonts w:ascii="宋体" w:eastAsia="宋体" w:hAnsi="宋体" w:cs="宋体" w:hint="eastAsia"/>
          <w:sz w:val="24"/>
          <w:szCs w:val="24"/>
          <w:lang w:val="zh-CN"/>
        </w:rPr>
        <w:t>。封皮材质要求耐用、防水，颜色、样式符合学校整体视觉形象设计，烫印学校校徽、“学生证”字样以及学校名称等，且具备一定的便携性与易保存性。</w:t>
      </w:r>
    </w:p>
    <w:p w14:paraId="28155EFA" w14:textId="77777777" w:rsidR="009E22C9" w:rsidRDefault="00320AD5">
      <w:pPr>
        <w:spacing w:line="360" w:lineRule="auto"/>
        <w:ind w:firstLineChars="200" w:firstLine="480"/>
        <w:rPr>
          <w:rFonts w:ascii="宋体" w:eastAsia="宋体" w:hAnsi="宋体" w:cs="宋体"/>
          <w:sz w:val="24"/>
          <w:szCs w:val="24"/>
          <w:lang w:val="zh-CN"/>
        </w:rPr>
      </w:pPr>
      <w:r>
        <w:rPr>
          <w:rFonts w:ascii="宋体" w:eastAsia="宋体" w:hAnsi="宋体" w:cs="宋体" w:hint="eastAsia"/>
          <w:sz w:val="24"/>
          <w:szCs w:val="24"/>
          <w:lang w:val="zh-CN"/>
        </w:rPr>
        <w:t>毕业证书</w:t>
      </w:r>
      <w:r>
        <w:rPr>
          <w:rFonts w:ascii="宋体" w:eastAsia="宋体" w:hAnsi="宋体" w:cs="宋体" w:hint="eastAsia"/>
          <w:sz w:val="24"/>
          <w:szCs w:val="24"/>
        </w:rPr>
        <w:t>内芯</w:t>
      </w:r>
      <w:r>
        <w:rPr>
          <w:rFonts w:ascii="宋体" w:eastAsia="宋体" w:hAnsi="宋体" w:cs="宋体" w:hint="eastAsia"/>
          <w:sz w:val="24"/>
          <w:szCs w:val="24"/>
          <w:lang w:val="zh-CN"/>
        </w:rPr>
        <w:t>：</w:t>
      </w:r>
      <w:r>
        <w:rPr>
          <w:rFonts w:ascii="宋体" w:eastAsia="宋体" w:hAnsi="宋体" w:cs="宋体" w:hint="eastAsia"/>
          <w:sz w:val="24"/>
          <w:szCs w:val="24"/>
        </w:rPr>
        <w:t>毕业证书内芯印刷及制作服务。</w:t>
      </w:r>
      <w:r>
        <w:rPr>
          <w:rFonts w:ascii="宋体" w:eastAsia="宋体" w:hAnsi="宋体" w:cs="宋体" w:hint="eastAsia"/>
          <w:sz w:val="24"/>
          <w:szCs w:val="24"/>
          <w:lang w:val="zh-CN"/>
        </w:rPr>
        <w:t>毕业证书内芯纸张</w:t>
      </w:r>
      <w:r>
        <w:rPr>
          <w:rFonts w:ascii="宋体" w:eastAsia="宋体" w:hAnsi="宋体" w:cs="宋体" w:hint="eastAsia"/>
          <w:sz w:val="24"/>
          <w:szCs w:val="24"/>
        </w:rPr>
        <w:t>原使用</w:t>
      </w:r>
      <w:r>
        <w:rPr>
          <w:rFonts w:ascii="宋体" w:eastAsia="宋体" w:hAnsi="宋体" w:cs="宋体" w:hint="eastAsia"/>
          <w:sz w:val="24"/>
          <w:szCs w:val="24"/>
          <w:lang w:val="zh-CN"/>
        </w:rPr>
        <w:t>150克全埋安全防伪线水印专用纸,尺寸:29.7*21CM，纸张应具备良好的韧性、吸水性与防渗透性，确保打印流畅、盖章清晰且不易糊墨，浸水后不烂、不变形。内容严格按照教育部门规定及学校模板执行，包含学生姓名、性别、出生日期、专业、学制、学习形式、毕业时间、证书编号等信息，</w:t>
      </w:r>
      <w:r>
        <w:rPr>
          <w:rFonts w:ascii="宋体" w:eastAsia="宋体" w:hAnsi="宋体" w:cs="宋体" w:hint="eastAsia"/>
          <w:sz w:val="24"/>
          <w:szCs w:val="24"/>
        </w:rPr>
        <w:t>学生照片彩印，使用五色打印机覆盖透明膜</w:t>
      </w:r>
      <w:r>
        <w:rPr>
          <w:rFonts w:ascii="宋体" w:eastAsia="宋体" w:hAnsi="宋体" w:cs="宋体" w:hint="eastAsia"/>
          <w:sz w:val="24"/>
          <w:szCs w:val="24"/>
          <w:lang w:val="zh-CN"/>
        </w:rPr>
        <w:t>。</w:t>
      </w:r>
      <w:r>
        <w:rPr>
          <w:rFonts w:ascii="宋体" w:eastAsia="宋体" w:hAnsi="宋体" w:cs="宋体" w:hint="eastAsia"/>
          <w:sz w:val="24"/>
          <w:szCs w:val="24"/>
        </w:rPr>
        <w:t>印刷有学校特色边框、底纹及建筑，印刷无色校徽防伪在紫光灯下呈现亮光。</w:t>
      </w:r>
    </w:p>
    <w:p w14:paraId="2EA92DDE" w14:textId="77777777" w:rsidR="009E22C9" w:rsidRDefault="00320AD5">
      <w:pPr>
        <w:spacing w:line="360" w:lineRule="auto"/>
        <w:ind w:firstLineChars="200" w:firstLine="480"/>
        <w:rPr>
          <w:rFonts w:ascii="宋体" w:eastAsia="宋体" w:hAnsi="宋体" w:cs="宋体"/>
          <w:sz w:val="24"/>
          <w:szCs w:val="24"/>
          <w:lang w:val="zh-CN"/>
        </w:rPr>
      </w:pPr>
      <w:r>
        <w:rPr>
          <w:rFonts w:ascii="宋体" w:eastAsia="宋体" w:hAnsi="宋体" w:cs="宋体" w:hint="eastAsia"/>
          <w:sz w:val="24"/>
          <w:szCs w:val="24"/>
          <w:lang w:val="zh-CN"/>
        </w:rPr>
        <w:t>学位证书</w:t>
      </w:r>
      <w:r>
        <w:rPr>
          <w:rFonts w:ascii="宋体" w:eastAsia="宋体" w:hAnsi="宋体" w:cs="宋体" w:hint="eastAsia"/>
          <w:sz w:val="24"/>
          <w:szCs w:val="24"/>
        </w:rPr>
        <w:t>内芯</w:t>
      </w:r>
      <w:r>
        <w:rPr>
          <w:rFonts w:ascii="宋体" w:eastAsia="宋体" w:hAnsi="宋体" w:cs="宋体" w:hint="eastAsia"/>
          <w:sz w:val="24"/>
          <w:szCs w:val="24"/>
          <w:lang w:val="zh-CN"/>
        </w:rPr>
        <w:t>：</w:t>
      </w:r>
      <w:r>
        <w:rPr>
          <w:rFonts w:ascii="宋体" w:eastAsia="宋体" w:hAnsi="宋体" w:cs="宋体" w:hint="eastAsia"/>
          <w:sz w:val="24"/>
          <w:szCs w:val="24"/>
        </w:rPr>
        <w:t>学位证书内芯印刷及制作服务。</w:t>
      </w:r>
      <w:r>
        <w:rPr>
          <w:rFonts w:ascii="宋体" w:eastAsia="宋体" w:hAnsi="宋体" w:cs="宋体" w:hint="eastAsia"/>
          <w:sz w:val="24"/>
          <w:szCs w:val="24"/>
          <w:lang w:val="zh-CN"/>
        </w:rPr>
        <w:t>学位证书内芯纸张采用150克全埋安全防伪线水印专用纸，尺寸:29.7*21CM。印刷有学校特色边框、底纹及建筑，印刷无色校徽防伪在紫光灯下呈现亮光。内芯上方烫金校徽标志纸张薄厚均匀、表面光泽、无凹凸不平。内容包含学生姓名、性别、出生日期、专业、学位级别、授予学位时间、证书编号等，按照学校要求进行排版制作，打印学生信息，保证打印字体清晰、信息准确且位置不偏，学生照片打印色彩鲜明、清晰不糊</w:t>
      </w:r>
      <w:r>
        <w:rPr>
          <w:rFonts w:ascii="宋体" w:eastAsia="宋体" w:hAnsi="宋体" w:cs="宋体" w:hint="eastAsia"/>
          <w:sz w:val="24"/>
          <w:szCs w:val="24"/>
        </w:rPr>
        <w:t>，使用五色打印机覆盖透明膜</w:t>
      </w:r>
      <w:r>
        <w:rPr>
          <w:rFonts w:ascii="宋体" w:eastAsia="宋体" w:hAnsi="宋体" w:cs="宋体" w:hint="eastAsia"/>
          <w:sz w:val="24"/>
          <w:szCs w:val="24"/>
          <w:lang w:val="zh-CN"/>
        </w:rPr>
        <w:t>。</w:t>
      </w:r>
    </w:p>
    <w:p w14:paraId="3D6F69E6"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毕业证书和学位证书封皮：</w:t>
      </w:r>
      <w:r>
        <w:rPr>
          <w:rFonts w:ascii="宋体" w:eastAsia="宋体" w:hAnsi="宋体" w:cs="宋体" w:hint="eastAsia"/>
          <w:sz w:val="24"/>
          <w:szCs w:val="24"/>
        </w:rPr>
        <w:t>毕业证书和学位证书封皮印刷及制作服务。</w:t>
      </w:r>
      <w:r>
        <w:rPr>
          <w:rFonts w:ascii="宋体" w:eastAsia="宋体" w:hAnsi="宋体" w:hint="eastAsia"/>
          <w:color w:val="000000" w:themeColor="text1"/>
          <w:sz w:val="24"/>
          <w:szCs w:val="24"/>
        </w:rPr>
        <w:t>两证合一，尺寸:30.5*45CM，采用蓝珠光装帧面料，夹层使用2.5毫米工业环保纸板,内衬中，封二使用亮银珠光纸加印校园风光图,封三牡丹花纸，封二和封三分别加四角丝带。封面烫银金，校标加校名</w:t>
      </w:r>
      <w:r>
        <w:rPr>
          <w:rFonts w:ascii="宋体" w:eastAsia="宋体" w:hAnsi="宋体" w:hint="eastAsia"/>
          <w:color w:val="000000" w:themeColor="text1"/>
          <w:sz w:val="24"/>
          <w:szCs w:val="24"/>
        </w:rPr>
        <w:lastRenderedPageBreak/>
        <w:t>中英文。每本证书封皮用透明包装纸单独包装。</w:t>
      </w:r>
    </w:p>
    <w:p w14:paraId="6CDF0ABE"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cs="宋体" w:hint="eastAsia"/>
          <w:sz w:val="24"/>
          <w:szCs w:val="24"/>
        </w:rPr>
        <w:t>微专业课程修读证书、辅修修读证书、微专业成绩合格证明等：微专业课程修读证书、辅修修读证书、微专业成绩合格证明等印刷及制作服务。</w:t>
      </w:r>
      <w:r>
        <w:rPr>
          <w:rFonts w:ascii="宋体" w:eastAsia="宋体" w:hAnsi="宋体" w:hint="eastAsia"/>
          <w:color w:val="000000" w:themeColor="text1"/>
          <w:sz w:val="24"/>
          <w:szCs w:val="24"/>
        </w:rPr>
        <w:t>纸张</w:t>
      </w:r>
      <w:r>
        <w:rPr>
          <w:rFonts w:ascii="宋体" w:eastAsia="宋体" w:hAnsi="宋体" w:cs="宋体" w:hint="eastAsia"/>
          <w:sz w:val="24"/>
          <w:szCs w:val="24"/>
        </w:rPr>
        <w:t>使用100克</w:t>
      </w:r>
      <w:r>
        <w:rPr>
          <w:rFonts w:ascii="宋体" w:eastAsia="宋体" w:hAnsi="宋体" w:hint="eastAsia"/>
          <w:color w:val="000000" w:themeColor="text1"/>
          <w:sz w:val="24"/>
          <w:szCs w:val="24"/>
        </w:rPr>
        <w:t>双胶纸，根据学校要求彩印底纹，尺寸29.7*21CM。</w:t>
      </w:r>
    </w:p>
    <w:p w14:paraId="0CBBA656"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hint="eastAsia"/>
          <w:color w:val="000000" w:themeColor="text1"/>
          <w:sz w:val="24"/>
          <w:szCs w:val="24"/>
        </w:rPr>
        <w:t>专用证明纸：专用证明纸</w:t>
      </w:r>
      <w:r>
        <w:rPr>
          <w:rFonts w:ascii="宋体" w:eastAsia="宋体" w:hAnsi="宋体" w:cs="宋体" w:hint="eastAsia"/>
          <w:sz w:val="24"/>
          <w:szCs w:val="24"/>
        </w:rPr>
        <w:t>印刷及制作服务。</w:t>
      </w:r>
      <w:r>
        <w:rPr>
          <w:rFonts w:ascii="宋体" w:eastAsia="宋体" w:hAnsi="宋体" w:hint="eastAsia"/>
          <w:color w:val="000000" w:themeColor="text1"/>
          <w:sz w:val="24"/>
          <w:szCs w:val="24"/>
        </w:rPr>
        <w:t>现用纸张为100克双胶纸，彩印，横版尺寸21*29.7CM，竖版尺寸29.7*21CM。横版底纹设置校徽和校名，竖版底纹同横版，另加抬头，设置校名、校徽，抬头底纹设置学校英文名称。</w:t>
      </w:r>
    </w:p>
    <w:p w14:paraId="071C2662" w14:textId="77777777" w:rsidR="009E22C9" w:rsidRDefault="00320AD5">
      <w:pPr>
        <w:spacing w:line="360" w:lineRule="auto"/>
        <w:ind w:firstLineChars="200" w:firstLine="480"/>
        <w:rPr>
          <w:rFonts w:ascii="宋体" w:eastAsia="宋体" w:hAnsi="宋体"/>
          <w:color w:val="000000" w:themeColor="text1"/>
          <w:sz w:val="24"/>
          <w:szCs w:val="24"/>
        </w:rPr>
      </w:pPr>
      <w:r>
        <w:rPr>
          <w:rFonts w:ascii="宋体" w:eastAsia="宋体" w:hAnsi="宋体" w:cs="宋体" w:hint="eastAsia"/>
          <w:sz w:val="24"/>
          <w:szCs w:val="24"/>
        </w:rPr>
        <w:t>投标单位在收到订单后需7天内出货并到货，到货率需达到100%，做好防水防潮。</w:t>
      </w:r>
    </w:p>
    <w:p w14:paraId="03D9995B" w14:textId="77777777" w:rsidR="009E22C9" w:rsidRDefault="00320AD5">
      <w:pPr>
        <w:spacing w:line="360" w:lineRule="auto"/>
        <w:ind w:firstLineChars="200" w:firstLine="480"/>
        <w:rPr>
          <w:rFonts w:ascii="宋体" w:eastAsia="宋体" w:hAnsi="宋体" w:cs="宋体"/>
          <w:sz w:val="24"/>
          <w:szCs w:val="24"/>
          <w:lang w:val="zh-CN"/>
        </w:rPr>
      </w:pPr>
      <w:r>
        <w:rPr>
          <w:rFonts w:ascii="宋体" w:eastAsia="宋体" w:hAnsi="宋体" w:hint="eastAsia"/>
          <w:color w:val="000000" w:themeColor="text1"/>
          <w:sz w:val="24"/>
          <w:szCs w:val="24"/>
        </w:rPr>
        <w:t>每年8万，根据实际情况按实结算</w:t>
      </w:r>
      <w:r>
        <w:rPr>
          <w:rFonts w:ascii="宋体" w:eastAsia="宋体" w:hAnsi="宋体" w:cs="宋体" w:hint="eastAsia"/>
          <w:sz w:val="24"/>
          <w:szCs w:val="24"/>
          <w:lang w:val="zh-CN"/>
        </w:rPr>
        <w:t>。</w:t>
      </w:r>
    </w:p>
    <w:p w14:paraId="3CE06533" w14:textId="77777777" w:rsidR="009E22C9" w:rsidRDefault="00320AD5">
      <w:pPr>
        <w:spacing w:line="360" w:lineRule="auto"/>
        <w:rPr>
          <w:rFonts w:ascii="宋体" w:eastAsia="宋体" w:hAnsi="宋体" w:cs="宋体"/>
          <w:b/>
          <w:sz w:val="24"/>
          <w:szCs w:val="24"/>
          <w:lang w:val="zh-CN"/>
        </w:rPr>
      </w:pPr>
      <w:r>
        <w:rPr>
          <w:rFonts w:ascii="宋体" w:eastAsia="宋体" w:hAnsi="宋体" w:cs="宋体" w:hint="eastAsia"/>
          <w:b/>
          <w:sz w:val="24"/>
          <w:szCs w:val="24"/>
        </w:rPr>
        <w:t>四、</w:t>
      </w:r>
      <w:r>
        <w:rPr>
          <w:rFonts w:ascii="宋体" w:eastAsia="宋体" w:hAnsi="宋体" w:cs="宋体" w:hint="eastAsia"/>
          <w:b/>
          <w:sz w:val="24"/>
          <w:szCs w:val="24"/>
          <w:lang w:val="zh-CN"/>
        </w:rPr>
        <w:t>服务期限</w:t>
      </w:r>
    </w:p>
    <w:p w14:paraId="0B46F775" w14:textId="77777777" w:rsidR="009E22C9" w:rsidRDefault="00320AD5">
      <w:pPr>
        <w:spacing w:line="360" w:lineRule="auto"/>
        <w:ind w:firstLineChars="200" w:firstLine="480"/>
        <w:rPr>
          <w:rFonts w:ascii="宋体" w:eastAsia="宋体" w:hAnsi="宋体" w:cs="宋体"/>
          <w:b/>
          <w:sz w:val="24"/>
          <w:szCs w:val="24"/>
          <w:lang w:val="zh-CN"/>
        </w:rPr>
      </w:pPr>
      <w:r>
        <w:rPr>
          <w:rFonts w:ascii="宋体" w:eastAsia="宋体" w:hAnsi="宋体" w:hint="eastAsia"/>
          <w:color w:val="000000" w:themeColor="text1"/>
          <w:sz w:val="24"/>
          <w:szCs w:val="24"/>
        </w:rPr>
        <w:t>本项目服务期限为12个月（</w:t>
      </w:r>
      <w:r>
        <w:rPr>
          <w:rFonts w:ascii="宋体" w:eastAsia="宋体" w:hAnsi="宋体" w:cs="宋体" w:hint="eastAsia"/>
          <w:sz w:val="24"/>
          <w:szCs w:val="24"/>
        </w:rPr>
        <w:t>2025年8月1日至2026年</w:t>
      </w:r>
      <w:r>
        <w:rPr>
          <w:rFonts w:ascii="宋体" w:eastAsia="宋体" w:hAnsi="宋体" w:cs="宋体"/>
          <w:sz w:val="24"/>
          <w:szCs w:val="24"/>
        </w:rPr>
        <w:t>7</w:t>
      </w:r>
      <w:r>
        <w:rPr>
          <w:rFonts w:ascii="宋体" w:eastAsia="宋体" w:hAnsi="宋体" w:cs="宋体" w:hint="eastAsia"/>
          <w:sz w:val="24"/>
          <w:szCs w:val="24"/>
        </w:rPr>
        <w:t>月3</w:t>
      </w:r>
      <w:r>
        <w:rPr>
          <w:rFonts w:ascii="宋体" w:eastAsia="宋体" w:hAnsi="宋体" w:cs="宋体"/>
          <w:sz w:val="24"/>
          <w:szCs w:val="24"/>
        </w:rPr>
        <w:t>1</w:t>
      </w:r>
      <w:r>
        <w:rPr>
          <w:rFonts w:ascii="宋体" w:eastAsia="宋体" w:hAnsi="宋体" w:cs="宋体" w:hint="eastAsia"/>
          <w:sz w:val="24"/>
          <w:szCs w:val="24"/>
        </w:rPr>
        <w:t>日</w:t>
      </w:r>
      <w:r>
        <w:rPr>
          <w:rFonts w:ascii="宋体" w:eastAsia="宋体" w:hAnsi="宋体" w:hint="eastAsia"/>
          <w:color w:val="000000" w:themeColor="text1"/>
          <w:sz w:val="24"/>
          <w:szCs w:val="24"/>
        </w:rPr>
        <w:t>）</w:t>
      </w:r>
      <w:r>
        <w:rPr>
          <w:rFonts w:ascii="宋体" w:eastAsia="宋体" w:hAnsi="宋体" w:cs="宋体" w:hint="eastAsia"/>
          <w:sz w:val="24"/>
          <w:szCs w:val="24"/>
        </w:rPr>
        <w:t>。</w:t>
      </w:r>
    </w:p>
    <w:p w14:paraId="3C16CEB7" w14:textId="77777777" w:rsidR="009E22C9" w:rsidRDefault="00320AD5">
      <w:pPr>
        <w:widowControl/>
        <w:autoSpaceDE w:val="0"/>
        <w:autoSpaceDN w:val="0"/>
        <w:spacing w:line="360" w:lineRule="auto"/>
        <w:textAlignment w:val="baseline"/>
        <w:outlineLvl w:val="1"/>
        <w:rPr>
          <w:rFonts w:ascii="宋体" w:eastAsia="宋体" w:hAnsi="宋体" w:cs="宋体"/>
          <w:b/>
          <w:bCs/>
          <w:sz w:val="24"/>
          <w:szCs w:val="24"/>
        </w:rPr>
      </w:pPr>
      <w:r>
        <w:rPr>
          <w:rFonts w:ascii="宋体" w:eastAsia="宋体" w:hAnsi="宋体" w:cs="宋体" w:hint="eastAsia"/>
          <w:b/>
          <w:bCs/>
          <w:sz w:val="24"/>
          <w:szCs w:val="24"/>
        </w:rPr>
        <w:t>五、其他要求</w:t>
      </w:r>
    </w:p>
    <w:p w14:paraId="294485A7" w14:textId="77777777" w:rsidR="009E22C9" w:rsidRDefault="00320AD5">
      <w:pPr>
        <w:widowControl/>
        <w:spacing w:line="360" w:lineRule="auto"/>
        <w:ind w:firstLineChars="200" w:firstLine="480"/>
        <w:textAlignment w:val="baseline"/>
        <w:rPr>
          <w:rFonts w:ascii="宋体" w:eastAsia="宋体" w:hAnsi="宋体" w:cs="宋体"/>
          <w:sz w:val="24"/>
          <w:szCs w:val="24"/>
        </w:rPr>
      </w:pPr>
      <w:r>
        <w:rPr>
          <w:rFonts w:ascii="宋体" w:eastAsia="宋体" w:hAnsi="宋体" w:cs="宋体" w:hint="eastAsia"/>
          <w:bCs/>
          <w:sz w:val="24"/>
          <w:szCs w:val="24"/>
        </w:rPr>
        <w:t>1、供应商必须承诺采购文件中提出的全部服务要求，如果其中某些条款不响应时，应在文件中逐条列出，未</w:t>
      </w:r>
      <w:r>
        <w:rPr>
          <w:rFonts w:ascii="宋体" w:eastAsia="宋体" w:hAnsi="宋体" w:cs="宋体" w:hint="eastAsia"/>
          <w:sz w:val="24"/>
          <w:szCs w:val="24"/>
        </w:rPr>
        <w:t>列出的视同响应。</w:t>
      </w:r>
    </w:p>
    <w:p w14:paraId="44C81DBA" w14:textId="77777777" w:rsidR="009E22C9" w:rsidRDefault="00320AD5">
      <w:pPr>
        <w:widowControl/>
        <w:spacing w:line="360" w:lineRule="auto"/>
        <w:ind w:firstLineChars="200" w:firstLine="480"/>
        <w:textAlignment w:val="baseline"/>
        <w:rPr>
          <w:rFonts w:ascii="宋体" w:eastAsia="宋体" w:hAnsi="宋体" w:cs="宋体"/>
          <w:b/>
          <w:bCs/>
          <w:sz w:val="24"/>
          <w:szCs w:val="24"/>
        </w:rPr>
      </w:pPr>
      <w:r>
        <w:rPr>
          <w:rFonts w:ascii="宋体" w:eastAsia="宋体" w:hAnsi="宋体" w:cs="宋体" w:hint="eastAsia"/>
          <w:sz w:val="24"/>
          <w:szCs w:val="24"/>
        </w:rPr>
        <w:t>2、响应供应商应对所投项目的全部内容进行报价，只投其中部分内容者或出现选择性报价的，其响应文件将被拒绝。</w:t>
      </w:r>
    </w:p>
    <w:p w14:paraId="6BBE396D" w14:textId="77777777" w:rsidR="009E22C9" w:rsidRDefault="009E22C9">
      <w:pPr>
        <w:overflowPunct w:val="0"/>
        <w:spacing w:line="360" w:lineRule="auto"/>
        <w:ind w:firstLineChars="250" w:firstLine="600"/>
        <w:rPr>
          <w:rFonts w:ascii="宋体" w:eastAsia="宋体" w:hAnsi="宋体"/>
          <w:sz w:val="24"/>
          <w:szCs w:val="24"/>
        </w:rPr>
      </w:pPr>
    </w:p>
    <w:p w14:paraId="155AFD1A" w14:textId="77777777" w:rsidR="009E22C9" w:rsidRDefault="00320AD5">
      <w:pPr>
        <w:widowControl/>
        <w:jc w:val="left"/>
        <w:rPr>
          <w:rFonts w:ascii="宋体" w:eastAsia="宋体" w:hAnsi="宋体"/>
          <w:b/>
          <w:sz w:val="44"/>
          <w:szCs w:val="44"/>
        </w:rPr>
      </w:pPr>
      <w:bookmarkStart w:id="16" w:name="_Toc409435040"/>
      <w:r>
        <w:rPr>
          <w:rFonts w:ascii="宋体" w:eastAsia="宋体" w:hAnsi="宋体"/>
          <w:b/>
          <w:sz w:val="44"/>
          <w:szCs w:val="44"/>
        </w:rPr>
        <w:br w:type="page"/>
      </w:r>
    </w:p>
    <w:p w14:paraId="6068BAEF" w14:textId="77777777" w:rsidR="009E22C9" w:rsidRDefault="00320AD5">
      <w:pPr>
        <w:spacing w:line="360" w:lineRule="auto"/>
        <w:jc w:val="center"/>
        <w:rPr>
          <w:rFonts w:ascii="宋体" w:eastAsia="宋体" w:hAnsi="宋体"/>
          <w:b/>
          <w:sz w:val="44"/>
          <w:szCs w:val="44"/>
        </w:rPr>
      </w:pPr>
      <w:r>
        <w:rPr>
          <w:rFonts w:ascii="宋体" w:eastAsia="宋体" w:hAnsi="宋体" w:hint="eastAsia"/>
          <w:b/>
          <w:sz w:val="44"/>
          <w:szCs w:val="44"/>
        </w:rPr>
        <w:lastRenderedPageBreak/>
        <w:t>第五章</w:t>
      </w:r>
      <w:r>
        <w:rPr>
          <w:rFonts w:ascii="宋体" w:eastAsia="宋体" w:hAnsi="宋体"/>
          <w:b/>
          <w:sz w:val="44"/>
          <w:szCs w:val="44"/>
        </w:rPr>
        <w:t xml:space="preserve"> </w:t>
      </w:r>
      <w:r>
        <w:rPr>
          <w:rFonts w:ascii="宋体" w:eastAsia="宋体" w:hAnsi="宋体" w:hint="eastAsia"/>
          <w:b/>
          <w:sz w:val="44"/>
          <w:szCs w:val="44"/>
        </w:rPr>
        <w:t>合同主要条款</w:t>
      </w:r>
      <w:bookmarkStart w:id="17" w:name="_Toc409435041"/>
      <w:bookmarkEnd w:id="14"/>
      <w:bookmarkEnd w:id="16"/>
    </w:p>
    <w:p w14:paraId="69BF577E" w14:textId="77777777" w:rsidR="009E22C9" w:rsidRDefault="009E22C9">
      <w:pPr>
        <w:pStyle w:val="200"/>
        <w:spacing w:line="360" w:lineRule="auto"/>
        <w:ind w:firstLine="560"/>
        <w:rPr>
          <w:rFonts w:ascii="宋体" w:hAnsi="宋体" w:cs="宋体"/>
          <w:color w:val="000000" w:themeColor="text1"/>
        </w:rPr>
      </w:pPr>
      <w:bookmarkStart w:id="18" w:name="_Toc310966061"/>
      <w:bookmarkStart w:id="19" w:name="_Toc310965942"/>
    </w:p>
    <w:p w14:paraId="35E1D68E" w14:textId="77777777" w:rsidR="009E22C9" w:rsidRDefault="00320AD5">
      <w:pPr>
        <w:spacing w:line="360" w:lineRule="auto"/>
        <w:rPr>
          <w:rFonts w:ascii="宋体" w:eastAsia="宋体" w:hAnsi="宋体"/>
        </w:rPr>
      </w:pPr>
      <w:r>
        <w:rPr>
          <w:rFonts w:ascii="宋体" w:eastAsia="宋体" w:hAnsi="宋体"/>
        </w:rPr>
        <w:t>甲方：                                （以下简称甲方）</w:t>
      </w:r>
    </w:p>
    <w:p w14:paraId="33F0DA7B" w14:textId="77777777" w:rsidR="009E22C9" w:rsidRDefault="009E22C9">
      <w:pPr>
        <w:spacing w:line="360" w:lineRule="auto"/>
        <w:rPr>
          <w:rFonts w:ascii="宋体" w:eastAsia="宋体" w:hAnsi="宋体"/>
        </w:rPr>
      </w:pPr>
    </w:p>
    <w:p w14:paraId="39FA72CE" w14:textId="77777777" w:rsidR="009E22C9" w:rsidRDefault="00320AD5">
      <w:pPr>
        <w:rPr>
          <w:rFonts w:ascii="宋体" w:eastAsia="宋体" w:hAnsi="宋体"/>
        </w:rPr>
      </w:pPr>
      <w:r>
        <w:rPr>
          <w:rFonts w:ascii="宋体" w:eastAsia="宋体" w:hAnsi="宋体"/>
        </w:rPr>
        <w:t>乙方：                                （以下简称乙方）</w:t>
      </w:r>
    </w:p>
    <w:p w14:paraId="581325AC" w14:textId="77777777" w:rsidR="009E22C9" w:rsidRDefault="009E22C9">
      <w:pPr>
        <w:rPr>
          <w:rFonts w:ascii="宋体" w:eastAsia="宋体" w:hAnsi="宋体"/>
        </w:rPr>
      </w:pPr>
    </w:p>
    <w:p w14:paraId="71991358" w14:textId="77777777" w:rsidR="009E22C9" w:rsidRDefault="00320AD5">
      <w:pPr>
        <w:tabs>
          <w:tab w:val="left" w:pos="360"/>
        </w:tabs>
        <w:spacing w:line="360" w:lineRule="auto"/>
        <w:ind w:rightChars="-120" w:right="-312" w:firstLineChars="200" w:firstLine="520"/>
        <w:rPr>
          <w:rFonts w:ascii="宋体" w:eastAsia="宋体" w:hAnsi="宋体" w:cs="Arial"/>
          <w:szCs w:val="21"/>
        </w:rPr>
      </w:pPr>
      <w:bookmarkStart w:id="20" w:name="_Toc13543213"/>
      <w:r>
        <w:rPr>
          <w:rFonts w:ascii="宋体" w:eastAsia="宋体" w:hAnsi="宋体" w:cs="Arial" w:hint="eastAsia"/>
          <w:szCs w:val="21"/>
        </w:rPr>
        <w:t>根据</w:t>
      </w:r>
      <w:r>
        <w:rPr>
          <w:rFonts w:ascii="宋体" w:eastAsia="宋体" w:hAnsi="宋体" w:cs="Arial" w:hint="eastAsia"/>
          <w:szCs w:val="21"/>
          <w:highlight w:val="lightGray"/>
        </w:rPr>
        <w:t>XXX</w:t>
      </w:r>
      <w:r>
        <w:rPr>
          <w:rFonts w:ascii="宋体" w:eastAsia="宋体" w:hAnsi="宋体" w:cs="Arial" w:hint="eastAsia"/>
          <w:szCs w:val="21"/>
        </w:rPr>
        <w:t>采购文件及中标单位的投标文件和中标通知书，甲乙双方就此次中标的</w:t>
      </w:r>
      <w:r>
        <w:rPr>
          <w:rFonts w:ascii="宋体" w:eastAsia="宋体" w:hAnsi="宋体" w:cs="Arial" w:hint="eastAsia"/>
          <w:szCs w:val="21"/>
          <w:highlight w:val="lightGray"/>
        </w:rPr>
        <w:t>XXX</w:t>
      </w:r>
      <w:r>
        <w:rPr>
          <w:rFonts w:ascii="宋体" w:eastAsia="宋体" w:hAnsi="宋体" w:cs="Arial" w:hint="eastAsia"/>
          <w:szCs w:val="21"/>
        </w:rPr>
        <w:t>项目的购销事宜，签订本合同书。</w:t>
      </w:r>
    </w:p>
    <w:p w14:paraId="18880B56"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一、合同的标的物</w:t>
      </w:r>
    </w:p>
    <w:p w14:paraId="3627992A"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1.1甲方向乙方采购</w:t>
      </w:r>
      <w:r>
        <w:rPr>
          <w:rFonts w:ascii="宋体" w:eastAsia="宋体" w:hAnsi="宋体" w:cs="Arial" w:hint="eastAsia"/>
          <w:szCs w:val="24"/>
          <w:highlight w:val="lightGray"/>
        </w:rPr>
        <w:t>XXX</w:t>
      </w:r>
      <w:r>
        <w:rPr>
          <w:rFonts w:ascii="宋体" w:eastAsia="宋体" w:hAnsi="宋体" w:cs="Arial" w:hint="eastAsia"/>
          <w:szCs w:val="24"/>
        </w:rPr>
        <w:t>项目。</w:t>
      </w:r>
    </w:p>
    <w:p w14:paraId="282BBF92"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1.2下列文件为本合同不可分割部分，其中的条款与要求为本合同执行的依据：</w:t>
      </w:r>
    </w:p>
    <w:p w14:paraId="3160F950"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①</w:t>
      </w:r>
      <w:r>
        <w:rPr>
          <w:rFonts w:ascii="宋体" w:eastAsia="宋体" w:hAnsi="宋体" w:cs="Arial"/>
          <w:szCs w:val="24"/>
        </w:rPr>
        <w:t xml:space="preserve"> </w:t>
      </w:r>
      <w:r>
        <w:rPr>
          <w:rFonts w:ascii="宋体" w:eastAsia="宋体" w:hAnsi="宋体" w:cs="Arial" w:hint="eastAsia"/>
          <w:szCs w:val="24"/>
        </w:rPr>
        <w:t>中标通知书；</w:t>
      </w:r>
    </w:p>
    <w:p w14:paraId="7049518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②</w:t>
      </w:r>
      <w:r>
        <w:rPr>
          <w:rFonts w:ascii="宋体" w:eastAsia="宋体" w:hAnsi="宋体" w:cs="Arial"/>
          <w:szCs w:val="24"/>
        </w:rPr>
        <w:t xml:space="preserve"> </w:t>
      </w:r>
      <w:r>
        <w:rPr>
          <w:rFonts w:ascii="宋体" w:eastAsia="宋体" w:hAnsi="宋体" w:cs="Arial" w:hint="eastAsia"/>
          <w:szCs w:val="24"/>
        </w:rPr>
        <w:t>乙方的投标文件；</w:t>
      </w:r>
    </w:p>
    <w:p w14:paraId="47C944E4"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③</w:t>
      </w:r>
      <w:r>
        <w:rPr>
          <w:rFonts w:ascii="宋体" w:eastAsia="宋体" w:hAnsi="宋体" w:cs="Arial"/>
          <w:szCs w:val="24"/>
        </w:rPr>
        <w:t xml:space="preserve"> </w:t>
      </w:r>
      <w:r>
        <w:rPr>
          <w:rFonts w:ascii="宋体" w:eastAsia="宋体" w:hAnsi="宋体" w:cs="Arial" w:hint="eastAsia"/>
          <w:szCs w:val="24"/>
        </w:rPr>
        <w:t>乙方在招投标过程中所作的其它承诺、声明、书面澄清等；</w:t>
      </w:r>
    </w:p>
    <w:p w14:paraId="0F64B61F"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④</w:t>
      </w:r>
      <w:r>
        <w:rPr>
          <w:rFonts w:ascii="宋体" w:eastAsia="宋体" w:hAnsi="宋体" w:cs="Arial"/>
          <w:szCs w:val="24"/>
        </w:rPr>
        <w:t xml:space="preserve"> </w:t>
      </w:r>
      <w:r>
        <w:rPr>
          <w:rFonts w:ascii="宋体" w:eastAsia="宋体" w:hAnsi="宋体" w:cs="Arial" w:hint="eastAsia"/>
          <w:szCs w:val="24"/>
        </w:rPr>
        <w:t>采购文件及其附件；</w:t>
      </w:r>
    </w:p>
    <w:p w14:paraId="25AB8E31"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⑤</w:t>
      </w:r>
      <w:r>
        <w:rPr>
          <w:rFonts w:ascii="宋体" w:eastAsia="宋体" w:hAnsi="宋体" w:cs="Arial"/>
          <w:szCs w:val="24"/>
        </w:rPr>
        <w:t xml:space="preserve"> </w:t>
      </w:r>
      <w:r>
        <w:rPr>
          <w:rFonts w:ascii="宋体" w:eastAsia="宋体" w:hAnsi="宋体" w:cs="Arial" w:hint="eastAsia"/>
          <w:szCs w:val="24"/>
        </w:rPr>
        <w:t>合同附件。</w:t>
      </w:r>
    </w:p>
    <w:p w14:paraId="417AB9DA"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以上与本合同具有同等法律效力</w:t>
      </w:r>
    </w:p>
    <w:p w14:paraId="1C38C80C" w14:textId="77777777" w:rsidR="009E22C9" w:rsidRDefault="00320AD5">
      <w:pPr>
        <w:spacing w:line="360" w:lineRule="auto"/>
        <w:ind w:firstLineChars="200" w:firstLine="520"/>
        <w:rPr>
          <w:rFonts w:ascii="宋体" w:eastAsia="宋体" w:hAnsi="宋体" w:cs="Arial"/>
        </w:rPr>
      </w:pPr>
      <w:r>
        <w:rPr>
          <w:rFonts w:ascii="宋体" w:eastAsia="宋体" w:hAnsi="宋体" w:cs="Arial" w:hint="eastAsia"/>
          <w:szCs w:val="24"/>
        </w:rPr>
        <w:t>二、合同价格与支付</w:t>
      </w:r>
    </w:p>
    <w:p w14:paraId="495F44C2" w14:textId="77777777" w:rsidR="009E22C9" w:rsidRDefault="00320AD5">
      <w:pPr>
        <w:spacing w:line="360" w:lineRule="auto"/>
        <w:ind w:firstLineChars="202" w:firstLine="525"/>
        <w:rPr>
          <w:rFonts w:ascii="宋体" w:eastAsia="宋体" w:hAnsi="宋体" w:cs="宋体"/>
        </w:rPr>
      </w:pPr>
      <w:r>
        <w:rPr>
          <w:rFonts w:ascii="宋体" w:eastAsia="宋体" w:hAnsi="宋体" w:cs="Arial" w:hint="eastAsia"/>
          <w:szCs w:val="24"/>
        </w:rPr>
        <w:t>2.1 合同价格按此次中标单价金额执行，数量据实计算</w:t>
      </w:r>
      <w:r>
        <w:rPr>
          <w:rFonts w:ascii="宋体" w:eastAsia="宋体" w:hAnsi="宋体" w:cs="宋体" w:hint="eastAsia"/>
          <w:szCs w:val="24"/>
        </w:rPr>
        <w:t>。</w:t>
      </w:r>
      <w:r>
        <w:rPr>
          <w:rFonts w:ascii="宋体" w:eastAsia="宋体" w:hAnsi="宋体" w:cs="宋体"/>
          <w:szCs w:val="24"/>
        </w:rPr>
        <w:t>投标报价为最终报价，除非因特殊原因并经买卖双方协商同意，投标人不得再要求追加任何费用。同时，除非合同条款中另有规定，否则，投标人所报价格在合同实施期间不因市场变化因素而变动。</w:t>
      </w:r>
    </w:p>
    <w:p w14:paraId="66DD9C7E"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szCs w:val="24"/>
        </w:rPr>
        <w:t>2.</w:t>
      </w:r>
      <w:r>
        <w:rPr>
          <w:rFonts w:ascii="宋体" w:eastAsia="宋体" w:hAnsi="宋体" w:cs="Arial" w:hint="eastAsia"/>
          <w:szCs w:val="24"/>
        </w:rPr>
        <w:t>2付款方式：</w:t>
      </w:r>
    </w:p>
    <w:p w14:paraId="5D39C7CE" w14:textId="77777777" w:rsidR="009E22C9" w:rsidRDefault="00320AD5">
      <w:pPr>
        <w:tabs>
          <w:tab w:val="left" w:pos="360"/>
        </w:tabs>
        <w:spacing w:line="360" w:lineRule="auto"/>
        <w:ind w:rightChars="-120" w:right="-312" w:firstLineChars="200" w:firstLine="520"/>
        <w:rPr>
          <w:rFonts w:ascii="宋体" w:eastAsia="宋体" w:hAnsi="宋体" w:cs="Arial"/>
          <w:szCs w:val="24"/>
        </w:rPr>
      </w:pPr>
      <w:r>
        <w:rPr>
          <w:rFonts w:ascii="宋体" w:eastAsia="宋体" w:hAnsi="宋体" w:cs="Arial" w:hint="eastAsia"/>
          <w:szCs w:val="24"/>
        </w:rPr>
        <w:t>付款条件及方式参见采购文件第四章</w:t>
      </w:r>
    </w:p>
    <w:p w14:paraId="3F59E01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付款前乙方应向甲方提供合格销售发票。</w:t>
      </w:r>
    </w:p>
    <w:p w14:paraId="08F2A22C"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2.3支付方式：银行转账等。</w:t>
      </w:r>
    </w:p>
    <w:p w14:paraId="3AA3A4C7" w14:textId="77777777" w:rsidR="009E22C9" w:rsidRDefault="00320AD5">
      <w:pPr>
        <w:spacing w:line="360" w:lineRule="auto"/>
        <w:ind w:right="-159" w:firstLineChars="200" w:firstLine="520"/>
        <w:rPr>
          <w:rFonts w:ascii="宋体" w:eastAsia="宋体" w:hAnsi="宋体"/>
        </w:rPr>
      </w:pPr>
      <w:r>
        <w:rPr>
          <w:rFonts w:ascii="宋体" w:eastAsia="宋体" w:hAnsi="宋体" w:hint="eastAsia"/>
          <w:szCs w:val="24"/>
        </w:rPr>
        <w:t>三、售后服务：</w:t>
      </w:r>
    </w:p>
    <w:p w14:paraId="32F5441B" w14:textId="77777777" w:rsidR="009E22C9" w:rsidRDefault="00320AD5">
      <w:pPr>
        <w:spacing w:line="360" w:lineRule="auto"/>
        <w:ind w:right="-159" w:firstLineChars="200" w:firstLine="520"/>
        <w:rPr>
          <w:rFonts w:ascii="宋体" w:eastAsia="宋体" w:hAnsi="宋体"/>
        </w:rPr>
      </w:pPr>
      <w:r>
        <w:rPr>
          <w:rFonts w:ascii="宋体" w:eastAsia="宋体" w:hAnsi="宋体" w:hint="eastAsia"/>
          <w:szCs w:val="24"/>
        </w:rPr>
        <w:t>出现甲方服务需要时，中标单位应在5个工作日完成采购方提出服务要求。如供应商在接到通知工作日的24小时内没有答复或处理问题，则视为供应商承认服务问题并承担由此而发生的一切费用。服务期间的一切服务问题造成的直接经济损失应全部由供应商自行负责。</w:t>
      </w:r>
    </w:p>
    <w:bookmarkEnd w:id="20"/>
    <w:p w14:paraId="0642832C"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lastRenderedPageBreak/>
        <w:t>六、知识产权</w:t>
      </w:r>
    </w:p>
    <w:p w14:paraId="40AEEDC6"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1E4A704"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七、乙方权利和义务</w:t>
      </w:r>
    </w:p>
    <w:p w14:paraId="0BE7EF04"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7.1乙方根据甲方有关要求，积极主动保质保量地完成项目工作；</w:t>
      </w:r>
    </w:p>
    <w:p w14:paraId="5BC9268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7.2乙方必须满足采购文件要求。</w:t>
      </w:r>
    </w:p>
    <w:p w14:paraId="4ED7B3C0"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八、违约责任</w:t>
      </w:r>
    </w:p>
    <w:p w14:paraId="4417BB1F"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8.1甲方违约责任及违约金支付：</w:t>
      </w:r>
    </w:p>
    <w:p w14:paraId="5D725D17"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在合同生效后，甲方无理由要求终止服务的，应向乙方按照合同总价款的5%偿付违约金，违约金不足以补偿损失的，乙方有权要求甲方补足。</w:t>
      </w:r>
    </w:p>
    <w:p w14:paraId="076A2A7A"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甲方逾期付款的应按照逾期付款金额的每天万分之四支付逾期付款违约金。</w:t>
      </w:r>
    </w:p>
    <w:p w14:paraId="0EEC4C1C"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3 \* GB3 </w:instrText>
      </w:r>
      <w:r>
        <w:rPr>
          <w:rFonts w:ascii="宋体" w:eastAsia="宋体" w:hAnsi="宋体" w:cs="Arial" w:hint="eastAsia"/>
        </w:rPr>
        <w:fldChar w:fldCharType="separate"/>
      </w:r>
      <w:r>
        <w:rPr>
          <w:rFonts w:ascii="宋体" w:eastAsia="宋体" w:hAnsi="宋体" w:cs="Arial" w:hint="eastAsia"/>
          <w:szCs w:val="24"/>
        </w:rPr>
        <w:t>③</w:t>
      </w:r>
      <w:r>
        <w:rPr>
          <w:rFonts w:ascii="宋体" w:eastAsia="宋体" w:hAnsi="宋体" w:cs="Arial" w:hint="eastAsia"/>
        </w:rPr>
        <w:fldChar w:fldCharType="end"/>
      </w:r>
      <w:r>
        <w:rPr>
          <w:rFonts w:ascii="宋体" w:eastAsia="宋体" w:hAnsi="宋体" w:cs="Arial" w:hint="eastAsia"/>
          <w:szCs w:val="24"/>
        </w:rPr>
        <w:t>甲方违反合同规定，拒绝接受乙方提供服务，应当承担乙方由此造成的损失。</w:t>
      </w:r>
    </w:p>
    <w:p w14:paraId="1A30941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8.2乙方违约责任及违约金支付：</w:t>
      </w:r>
    </w:p>
    <w:p w14:paraId="54ADAF29"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1 \* GB3 </w:instrText>
      </w:r>
      <w:r>
        <w:rPr>
          <w:rFonts w:ascii="宋体" w:eastAsia="宋体" w:hAnsi="宋体" w:cs="Arial" w:hint="eastAsia"/>
        </w:rPr>
        <w:fldChar w:fldCharType="separate"/>
      </w:r>
      <w:r>
        <w:rPr>
          <w:rFonts w:ascii="宋体" w:eastAsia="宋体" w:hAnsi="宋体" w:cs="Arial" w:hint="eastAsia"/>
          <w:szCs w:val="24"/>
        </w:rPr>
        <w:t>①</w:t>
      </w:r>
      <w:r>
        <w:rPr>
          <w:rFonts w:ascii="宋体" w:eastAsia="宋体" w:hAnsi="宋体" w:cs="Arial" w:hint="eastAsia"/>
        </w:rPr>
        <w:fldChar w:fldCharType="end"/>
      </w:r>
      <w:r>
        <w:rPr>
          <w:rFonts w:ascii="宋体" w:eastAsia="宋体" w:hAnsi="宋体" w:cs="Arial" w:hint="eastAsia"/>
          <w:szCs w:val="24"/>
        </w:rPr>
        <w:t>乙方不能提供服务的或服务不合格从而影响甲方正常工作的，应向甲方按照合同总价款的5%偿付违约金，违约金不足以补偿损失的，甲方有权要求乙方补足。</w:t>
      </w:r>
    </w:p>
    <w:p w14:paraId="2625A751"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rPr>
        <w:fldChar w:fldCharType="begin"/>
      </w:r>
      <w:r>
        <w:rPr>
          <w:rFonts w:ascii="宋体" w:eastAsia="宋体" w:hAnsi="宋体" w:cs="Arial" w:hint="eastAsia"/>
          <w:szCs w:val="24"/>
        </w:rPr>
        <w:instrText xml:space="preserve"> = 2 \* GB3 </w:instrText>
      </w:r>
      <w:r>
        <w:rPr>
          <w:rFonts w:ascii="宋体" w:eastAsia="宋体" w:hAnsi="宋体" w:cs="Arial" w:hint="eastAsia"/>
        </w:rPr>
        <w:fldChar w:fldCharType="separate"/>
      </w:r>
      <w:r>
        <w:rPr>
          <w:rFonts w:ascii="宋体" w:eastAsia="宋体" w:hAnsi="宋体" w:cs="Arial" w:hint="eastAsia"/>
          <w:szCs w:val="24"/>
        </w:rPr>
        <w:t>②</w:t>
      </w:r>
      <w:r>
        <w:rPr>
          <w:rFonts w:ascii="宋体" w:eastAsia="宋体" w:hAnsi="宋体" w:cs="Arial" w:hint="eastAsia"/>
        </w:rPr>
        <w:fldChar w:fldCharType="end"/>
      </w:r>
      <w:r>
        <w:rPr>
          <w:rFonts w:ascii="宋体" w:eastAsia="宋体" w:hAnsi="宋体" w:cs="Arial" w:hint="eastAsia"/>
          <w:szCs w:val="24"/>
        </w:rPr>
        <w:t>乙方逾期提供服务的，应与甲方和乙方部门协商，甲方仍需求的，乙方应立即提供服务按照逾期服务的每天万分之四支付逾期违约金，同时承担甲方因此遭致的损失费用。</w:t>
      </w:r>
    </w:p>
    <w:p w14:paraId="0D9085BA"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九、不可抗力</w:t>
      </w:r>
    </w:p>
    <w:p w14:paraId="7C66E5FE"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9.1因不可抗力不能履行合同的，根据不可抗力的影响，部分或者全部免除责任。但合同一方迟延履行后发生不可抗力的，不能免除责任。</w:t>
      </w:r>
    </w:p>
    <w:p w14:paraId="12922EAC"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9.2合同一方因不可抗力不能履行合同的，应当及时通知对方，以减轻可能给对方造成的损失，并应当在合理期限内提供证明。</w:t>
      </w:r>
    </w:p>
    <w:p w14:paraId="0D153775" w14:textId="77777777" w:rsidR="009E22C9" w:rsidRDefault="00320AD5">
      <w:pPr>
        <w:tabs>
          <w:tab w:val="left" w:pos="360"/>
        </w:tabs>
        <w:spacing w:line="360" w:lineRule="auto"/>
        <w:ind w:rightChars="-120" w:right="-312" w:firstLineChars="200" w:firstLine="520"/>
        <w:rPr>
          <w:rFonts w:ascii="宋体" w:eastAsia="宋体" w:hAnsi="宋体" w:cs="Arial"/>
        </w:rPr>
      </w:pPr>
      <w:bookmarkStart w:id="21" w:name="_Toc13543221"/>
      <w:r>
        <w:rPr>
          <w:rFonts w:ascii="宋体" w:eastAsia="宋体" w:hAnsi="宋体" w:cs="Arial" w:hint="eastAsia"/>
          <w:szCs w:val="24"/>
        </w:rPr>
        <w:t>十、合同的解除和转让</w:t>
      </w:r>
      <w:bookmarkEnd w:id="21"/>
    </w:p>
    <w:p w14:paraId="01FD351C"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10.1合同的解除</w:t>
      </w:r>
    </w:p>
    <w:p w14:paraId="69EB3016"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10.1.1甲方和乙方协商一致，可以解除合同。</w:t>
      </w:r>
    </w:p>
    <w:p w14:paraId="7EA0AFAE"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10.1.2有下列情形之一，合同一方可以解除合同：</w:t>
      </w:r>
    </w:p>
    <w:p w14:paraId="7580A86F"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10.1.2.1因不可抗力致使不能实现合同目的，未受不可抗力影响的一方有权解除合同。</w:t>
      </w:r>
    </w:p>
    <w:p w14:paraId="63CA9EB0"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10.1.2.2因合同一方违约导致合同不能履行，另一方有权解除合同。</w:t>
      </w:r>
    </w:p>
    <w:p w14:paraId="6F36A338"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10.1.2.3有权解除合同的一方，应当在违约事实或不可抗力发生之后三十天内书面通</w:t>
      </w:r>
      <w:r>
        <w:rPr>
          <w:rFonts w:ascii="宋体" w:eastAsia="宋体" w:hAnsi="宋体" w:cs="Arial" w:hint="eastAsia"/>
          <w:szCs w:val="24"/>
        </w:rPr>
        <w:lastRenderedPageBreak/>
        <w:t>知对方以主张解除合同，合同在书面通知到达对方时解除。</w:t>
      </w:r>
    </w:p>
    <w:p w14:paraId="1E20A10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10.2合同的转让</w:t>
      </w:r>
    </w:p>
    <w:p w14:paraId="64CDF217"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合同的部分和全部都不得转让。</w:t>
      </w:r>
    </w:p>
    <w:p w14:paraId="4BCD3BD0" w14:textId="77777777" w:rsidR="009E22C9" w:rsidRDefault="00320AD5">
      <w:pPr>
        <w:tabs>
          <w:tab w:val="left" w:pos="360"/>
        </w:tabs>
        <w:spacing w:line="360" w:lineRule="auto"/>
        <w:ind w:rightChars="-120" w:right="-312" w:firstLineChars="200" w:firstLine="520"/>
        <w:rPr>
          <w:rFonts w:ascii="宋体" w:eastAsia="宋体" w:hAnsi="宋体" w:cs="Arial"/>
        </w:rPr>
      </w:pPr>
      <w:bookmarkStart w:id="22" w:name="_Toc13543222"/>
      <w:r>
        <w:rPr>
          <w:rFonts w:ascii="宋体" w:eastAsia="宋体" w:hAnsi="宋体" w:cs="Arial" w:hint="eastAsia"/>
          <w:szCs w:val="24"/>
        </w:rPr>
        <w:t>十一、合同的生效</w:t>
      </w:r>
      <w:bookmarkEnd w:id="22"/>
    </w:p>
    <w:p w14:paraId="1B7C8424" w14:textId="77777777" w:rsidR="009E22C9" w:rsidRDefault="00320AD5">
      <w:pPr>
        <w:tabs>
          <w:tab w:val="left" w:pos="360"/>
        </w:tabs>
        <w:spacing w:line="360" w:lineRule="auto"/>
        <w:ind w:rightChars="-120" w:right="-312" w:firstLineChars="200" w:firstLine="520"/>
        <w:rPr>
          <w:rFonts w:ascii="宋体" w:eastAsia="宋体" w:hAnsi="宋体" w:cs="Arial"/>
        </w:rPr>
      </w:pPr>
      <w:bookmarkStart w:id="23" w:name="_Toc13543223"/>
      <w:r>
        <w:rPr>
          <w:rFonts w:ascii="宋体" w:eastAsia="宋体" w:hAnsi="宋体" w:cs="Arial" w:hint="eastAsia"/>
          <w:szCs w:val="24"/>
        </w:rPr>
        <w:t>合同经甲乙双方代表签字并加盖公章可生效。合同须经政府采购管理部门备案。</w:t>
      </w:r>
    </w:p>
    <w:p w14:paraId="12E609EF"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十二、争议解决</w:t>
      </w:r>
      <w:bookmarkEnd w:id="23"/>
    </w:p>
    <w:p w14:paraId="1E17D9C9"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甲乙双方因合同发生争议，应在招标方的主持下进行调解，协商不成，任何一方可以向甲方所在地人民法院起诉。</w:t>
      </w:r>
    </w:p>
    <w:p w14:paraId="140AC432" w14:textId="77777777" w:rsidR="009E22C9" w:rsidRDefault="00320AD5">
      <w:pPr>
        <w:tabs>
          <w:tab w:val="left" w:pos="360"/>
        </w:tabs>
        <w:spacing w:line="360" w:lineRule="auto"/>
        <w:ind w:rightChars="-120" w:right="-312" w:firstLineChars="200" w:firstLine="520"/>
        <w:rPr>
          <w:rFonts w:ascii="宋体" w:eastAsia="宋体" w:hAnsi="宋体" w:cs="Arial"/>
        </w:rPr>
      </w:pPr>
      <w:bookmarkStart w:id="24" w:name="_Toc13543224"/>
      <w:r>
        <w:rPr>
          <w:rFonts w:ascii="宋体" w:eastAsia="宋体" w:hAnsi="宋体" w:cs="Arial" w:hint="eastAsia"/>
          <w:szCs w:val="24"/>
        </w:rPr>
        <w:t>十三、附则</w:t>
      </w:r>
      <w:bookmarkEnd w:id="24"/>
    </w:p>
    <w:p w14:paraId="7C157346"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13.1合同份数：本合同一式六份，甲乙双方各执两份，采购代理机构一份，政府监管部门一份。</w:t>
      </w:r>
    </w:p>
    <w:p w14:paraId="5DF43EB6"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13.2本合同文件使用中文书写、解释和说明。</w:t>
      </w:r>
    </w:p>
    <w:p w14:paraId="7E16B6BD"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13.3本合同履行过程中产生的纪要、协议以及中标通知书、采购文件和投标文件为本合同的附件，与合同具有同等效力。</w:t>
      </w:r>
    </w:p>
    <w:p w14:paraId="486D5CB5"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13.4未尽事宜</w:t>
      </w:r>
    </w:p>
    <w:p w14:paraId="268A62BF" w14:textId="77777777" w:rsidR="009E22C9" w:rsidRDefault="00320AD5">
      <w:pPr>
        <w:tabs>
          <w:tab w:val="left" w:pos="360"/>
        </w:tabs>
        <w:spacing w:line="360" w:lineRule="auto"/>
        <w:ind w:rightChars="-120" w:right="-312" w:firstLineChars="200" w:firstLine="520"/>
        <w:rPr>
          <w:rFonts w:ascii="宋体" w:eastAsia="宋体" w:hAnsi="宋体" w:cs="Arial"/>
        </w:rPr>
      </w:pPr>
      <w:r>
        <w:rPr>
          <w:rFonts w:ascii="宋体" w:eastAsia="宋体" w:hAnsi="宋体" w:cs="Arial" w:hint="eastAsia"/>
          <w:szCs w:val="24"/>
        </w:rPr>
        <w:t>本合同未尽事宜应按照《中华人民共和国政府采购法》、《中华人民共和国民法典》之规定解释。</w:t>
      </w:r>
    </w:p>
    <w:p w14:paraId="25FB0ECF" w14:textId="77777777" w:rsidR="009E22C9" w:rsidRDefault="00320AD5">
      <w:pPr>
        <w:spacing w:line="360" w:lineRule="auto"/>
        <w:rPr>
          <w:rFonts w:ascii="宋体" w:eastAsia="宋体" w:hAnsi="宋体" w:cs="宋体"/>
        </w:rPr>
      </w:pPr>
      <w:r>
        <w:rPr>
          <w:rFonts w:ascii="宋体" w:eastAsia="宋体" w:hAnsi="宋体" w:cs="宋体" w:hint="eastAsia"/>
        </w:rPr>
        <w:t xml:space="preserve">甲方：                                       乙方：                   </w:t>
      </w:r>
    </w:p>
    <w:p w14:paraId="2B73D160" w14:textId="77777777" w:rsidR="009E22C9" w:rsidRDefault="00320AD5">
      <w:pPr>
        <w:spacing w:line="360" w:lineRule="auto"/>
        <w:rPr>
          <w:rFonts w:ascii="宋体" w:eastAsia="宋体" w:hAnsi="宋体" w:cs="宋体"/>
        </w:rPr>
      </w:pPr>
      <w:r>
        <w:rPr>
          <w:rFonts w:ascii="宋体" w:eastAsia="宋体" w:hAnsi="宋体" w:cs="宋体" w:hint="eastAsia"/>
        </w:rPr>
        <w:t xml:space="preserve">法定代表人（授权代表）：                     法定代表人（授权代表）：    </w:t>
      </w:r>
    </w:p>
    <w:p w14:paraId="15340FDE" w14:textId="77777777" w:rsidR="009E22C9" w:rsidRDefault="00320AD5">
      <w:pPr>
        <w:spacing w:line="360" w:lineRule="auto"/>
        <w:rPr>
          <w:rFonts w:ascii="宋体" w:eastAsia="宋体" w:hAnsi="宋体"/>
        </w:rPr>
      </w:pPr>
      <w:r>
        <w:rPr>
          <w:rFonts w:ascii="宋体" w:eastAsia="宋体" w:hAnsi="宋体" w:hint="eastAsia"/>
        </w:rPr>
        <w:t>签订日期：</w:t>
      </w:r>
    </w:p>
    <w:bookmarkEnd w:id="17"/>
    <w:bookmarkEnd w:id="18"/>
    <w:bookmarkEnd w:id="19"/>
    <w:p w14:paraId="452B9C18" w14:textId="77777777" w:rsidR="009E22C9" w:rsidRDefault="009E22C9">
      <w:pPr>
        <w:spacing w:line="360" w:lineRule="auto"/>
        <w:ind w:firstLineChars="150" w:firstLine="360"/>
        <w:jc w:val="left"/>
        <w:rPr>
          <w:rFonts w:ascii="宋体" w:eastAsia="宋体" w:hAnsi="宋体" w:cs="宋体"/>
          <w:sz w:val="24"/>
          <w:szCs w:val="24"/>
        </w:rPr>
      </w:pPr>
    </w:p>
    <w:p w14:paraId="40F82EF0" w14:textId="77777777" w:rsidR="009E22C9" w:rsidRDefault="00320AD5">
      <w:pPr>
        <w:widowControl/>
        <w:jc w:val="left"/>
        <w:rPr>
          <w:rFonts w:ascii="宋体" w:eastAsia="宋体" w:hAnsi="宋体" w:cs="宋体"/>
          <w:sz w:val="24"/>
          <w:szCs w:val="24"/>
        </w:rPr>
      </w:pPr>
      <w:r>
        <w:rPr>
          <w:rFonts w:ascii="宋体" w:eastAsia="宋体" w:hAnsi="宋体" w:cs="宋体"/>
          <w:sz w:val="24"/>
          <w:szCs w:val="24"/>
        </w:rPr>
        <w:br w:type="page"/>
      </w:r>
    </w:p>
    <w:p w14:paraId="4973EB49" w14:textId="77777777" w:rsidR="009E22C9" w:rsidRDefault="009E22C9">
      <w:pPr>
        <w:spacing w:line="360" w:lineRule="auto"/>
        <w:ind w:firstLineChars="150" w:firstLine="360"/>
        <w:jc w:val="left"/>
        <w:rPr>
          <w:rFonts w:ascii="宋体" w:eastAsia="宋体" w:hAnsi="宋体" w:cs="宋体"/>
          <w:sz w:val="24"/>
          <w:szCs w:val="24"/>
        </w:rPr>
      </w:pPr>
    </w:p>
    <w:p w14:paraId="35101784" w14:textId="77777777" w:rsidR="009E22C9" w:rsidRDefault="00320AD5">
      <w:pPr>
        <w:spacing w:line="360" w:lineRule="auto"/>
        <w:ind w:firstLineChars="650" w:firstLine="2871"/>
        <w:rPr>
          <w:rFonts w:ascii="宋体" w:eastAsia="宋体" w:hAnsi="宋体"/>
          <w:b/>
          <w:sz w:val="44"/>
          <w:szCs w:val="44"/>
        </w:rPr>
      </w:pPr>
      <w:r>
        <w:rPr>
          <w:rFonts w:ascii="宋体" w:eastAsia="宋体" w:hAnsi="宋体" w:hint="eastAsia"/>
          <w:b/>
          <w:sz w:val="44"/>
          <w:szCs w:val="44"/>
        </w:rPr>
        <w:t>第六章  磋商评审标准</w:t>
      </w:r>
    </w:p>
    <w:p w14:paraId="7AF99800" w14:textId="77777777" w:rsidR="009E22C9" w:rsidRDefault="00320AD5">
      <w:pPr>
        <w:spacing w:line="360" w:lineRule="auto"/>
        <w:rPr>
          <w:rFonts w:ascii="宋体" w:eastAsia="宋体" w:hAnsi="宋体" w:cs="宋体"/>
          <w:b/>
          <w:sz w:val="24"/>
          <w:szCs w:val="24"/>
        </w:rPr>
      </w:pPr>
      <w:r>
        <w:rPr>
          <w:rFonts w:ascii="宋体" w:eastAsia="宋体" w:hAnsi="宋体" w:cs="宋体" w:hint="eastAsia"/>
          <w:b/>
          <w:sz w:val="24"/>
          <w:szCs w:val="24"/>
        </w:rPr>
        <w:t>一、评审方法</w:t>
      </w:r>
    </w:p>
    <w:p w14:paraId="544934E8"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1、采用综合评分法，即指响应文件满足采购文件全部实质性要求，且按照评审因素的量化指标评审得分最高的供应商为排名第一的成交候选人的评审方法。</w:t>
      </w:r>
    </w:p>
    <w:p w14:paraId="177F7A55"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1084BE63"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4F889596"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4、评审小组根据采购人的授权，按照成交候选人的顺序在成交候选人中直接确定成交供应商。</w:t>
      </w:r>
    </w:p>
    <w:p w14:paraId="45DF691E" w14:textId="77777777" w:rsidR="009E22C9" w:rsidRDefault="00320AD5">
      <w:pPr>
        <w:spacing w:line="360" w:lineRule="auto"/>
        <w:rPr>
          <w:rFonts w:ascii="宋体" w:eastAsia="宋体" w:hAnsi="宋体" w:cs="宋体"/>
          <w:b/>
          <w:sz w:val="24"/>
          <w:szCs w:val="24"/>
        </w:rPr>
      </w:pPr>
      <w:r>
        <w:rPr>
          <w:rFonts w:ascii="宋体" w:eastAsia="宋体" w:hAnsi="宋体" w:cs="宋体" w:hint="eastAsia"/>
          <w:b/>
          <w:sz w:val="24"/>
          <w:szCs w:val="24"/>
        </w:rPr>
        <w:t>二、评分标准</w:t>
      </w:r>
    </w:p>
    <w:p w14:paraId="26D084A2"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本项目采用综合评分法，总分100分，具体评分标准如下：</w:t>
      </w:r>
    </w:p>
    <w:p w14:paraId="404C4576"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（一）价格分（20分）</w:t>
      </w:r>
    </w:p>
    <w:p w14:paraId="43192A89"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价格分采用低价优先法，即满足采购文件要求且报价最低的为评审基准价，其价格分为满分20分。其他响应单位的价格分统一按照下列公式计算：</w:t>
      </w:r>
    </w:p>
    <w:p w14:paraId="328C89F4"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价格分＝（评审基准价/报价）×</w:t>
      </w:r>
      <w:r>
        <w:rPr>
          <w:rFonts w:ascii="宋体" w:eastAsia="宋体" w:hAnsi="宋体" w:cs="宋体"/>
          <w:sz w:val="24"/>
          <w:szCs w:val="24"/>
        </w:rPr>
        <w:t>2</w:t>
      </w:r>
      <w:r>
        <w:rPr>
          <w:rFonts w:ascii="宋体" w:eastAsia="宋体" w:hAnsi="宋体" w:cs="宋体" w:hint="eastAsia"/>
          <w:sz w:val="24"/>
          <w:szCs w:val="24"/>
        </w:rPr>
        <w:t>0×100</w:t>
      </w:r>
      <w:r>
        <w:rPr>
          <w:rFonts w:ascii="宋体" w:eastAsia="宋体" w:hAnsi="宋体" w:cs="宋体"/>
          <w:sz w:val="24"/>
          <w:szCs w:val="24"/>
        </w:rPr>
        <w:t>%</w:t>
      </w:r>
      <w:r>
        <w:rPr>
          <w:rFonts w:ascii="宋体" w:eastAsia="宋体" w:hAnsi="宋体" w:cs="宋体" w:hint="eastAsia"/>
          <w:sz w:val="24"/>
          <w:szCs w:val="24"/>
        </w:rPr>
        <w:t>四舍五入保留两位数字。</w:t>
      </w:r>
    </w:p>
    <w:p w14:paraId="143E2411"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（二）综合实力（30分）</w:t>
      </w:r>
    </w:p>
    <w:p w14:paraId="71ED71D9"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 财务状况（3分）</w:t>
      </w:r>
    </w:p>
    <w:p w14:paraId="197A0302" w14:textId="4B47859F"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提供根据投标单位提供最近三个有月内的银行资信证明、最近年度财务报告或审计报告</w:t>
      </w:r>
      <w:r w:rsidR="007001A4">
        <w:rPr>
          <w:rFonts w:ascii="宋体" w:eastAsia="宋体" w:hAnsi="宋体" w:cs="宋体" w:hint="eastAsia"/>
          <w:sz w:val="24"/>
          <w:szCs w:val="24"/>
        </w:rPr>
        <w:t>。</w:t>
      </w:r>
      <w:r>
        <w:rPr>
          <w:rFonts w:ascii="宋体" w:eastAsia="宋体" w:hAnsi="宋体" w:cs="宋体" w:hint="eastAsia"/>
          <w:sz w:val="24"/>
          <w:szCs w:val="24"/>
        </w:rPr>
        <w:t>提供资信证明得1分</w:t>
      </w:r>
      <w:r w:rsidR="005148D4">
        <w:rPr>
          <w:rFonts w:ascii="宋体" w:eastAsia="宋体" w:hAnsi="宋体" w:cs="宋体" w:hint="eastAsia"/>
          <w:sz w:val="24"/>
          <w:szCs w:val="24"/>
        </w:rPr>
        <w:t>；</w:t>
      </w:r>
      <w:r>
        <w:rPr>
          <w:rFonts w:ascii="宋体" w:eastAsia="宋体" w:hAnsi="宋体" w:cs="宋体" w:hint="eastAsia"/>
          <w:sz w:val="24"/>
          <w:szCs w:val="24"/>
        </w:rPr>
        <w:t>提供年度财务报告或审计报告得2分，不能提供相关材料的不得分。</w:t>
      </w:r>
    </w:p>
    <w:p w14:paraId="025613F6"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 库房及自有生产设备情况（6分）</w:t>
      </w:r>
    </w:p>
    <w:p w14:paraId="213A7E70"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库房（2分）：库房面积大于500平方得2分，库房面积大于300平方得1分，库房面积小于300平方或无库房的不得分；</w:t>
      </w:r>
    </w:p>
    <w:p w14:paraId="4142BC70"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生产设备（4分）：设备齐全且得4分；设备较齐全，得2分；设备较少或不提供的不得分。</w:t>
      </w:r>
    </w:p>
    <w:p w14:paraId="2DE03899"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（提供自有库房产权证或有效期内的库房租赁协议、租赁发票复印件并加盖投标单位公章；生产设备以产权证明或购置发票为准）</w:t>
      </w:r>
    </w:p>
    <w:p w14:paraId="13DB0637"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 资质情况（6分）</w:t>
      </w:r>
    </w:p>
    <w:p w14:paraId="5A4B182F"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响应单位具有经中国国家认证认可监督管理委员会认证机构颁发的有效的环境管理体系认</w:t>
      </w:r>
      <w:r>
        <w:rPr>
          <w:rFonts w:ascii="宋体" w:eastAsia="宋体" w:hAnsi="宋体" w:cs="宋体" w:hint="eastAsia"/>
          <w:sz w:val="24"/>
          <w:szCs w:val="24"/>
        </w:rPr>
        <w:lastRenderedPageBreak/>
        <w:t>证、职业健康安全管理体系认证，质量管理体系认证的，每提供一个得2分。</w:t>
      </w:r>
    </w:p>
    <w:p w14:paraId="5DEEDBE9"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（提供认证证书扫描件及全国认证认可信息公共服务平台官网证书信息查询截图并加盖公章）</w:t>
      </w:r>
    </w:p>
    <w:p w14:paraId="3DD8C0FA"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4.业绩情况（15分）</w:t>
      </w:r>
    </w:p>
    <w:p w14:paraId="1C582E48"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2022年1月1日以来（时间以合同签订时间为准），响应单位每具有一个包含毕业证书学位证外壳和内芯采购项目业绩的，得3分，本项满分15分。</w:t>
      </w:r>
    </w:p>
    <w:p w14:paraId="745189CE"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（三）产品技术参数及质量（30分）</w:t>
      </w:r>
    </w:p>
    <w:p w14:paraId="133D34A1"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以学校提供的实物样品为参照物，根据各投标单位提供的能直接反映产品技术参数和质量要求的实物样品进行比较（每类产品需提供一件样品，否则不得分）。</w:t>
      </w:r>
    </w:p>
    <w:p w14:paraId="19D10209"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1．样品材质、规格尺寸、贴面材料等（10分）：优秀得10分，良好得6分，一般得3分，未提供样品或样品不满足公告要求不得分。</w:t>
      </w:r>
    </w:p>
    <w:p w14:paraId="56D781E6"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2．防伪技术及处理等（10分）：优秀得10分，良好得6分，一般得3分，未提供样品或样品不满足公告要求不得分。</w:t>
      </w:r>
    </w:p>
    <w:p w14:paraId="0780B980"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制作工艺水平（10分）：主要从整体造型，平整光滑，无挂流、起泡、皱皮、露底剥落、伤痕，胶水、涂层、气味工艺等进行综合比较；优秀得10分，良好得6分，一般得3分，未提供样品或样品不满足公告要求不得分。</w:t>
      </w:r>
    </w:p>
    <w:p w14:paraId="225195EC"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（四）服务方案、承诺及业绩（20分）</w:t>
      </w:r>
    </w:p>
    <w:p w14:paraId="5B3C9DAB"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1.产品质量保证措施（5分）</w:t>
      </w:r>
    </w:p>
    <w:p w14:paraId="465F3402"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根据投标单位提供的产品质量保证措施进行综合评定，如设备配套等。质量保证措施考虑周全、可行性高，得5分；质量保证措施较为周全、可行性较高，3分；质量保证措施一般、可行性较差，得1分；不提供不得分。</w:t>
      </w:r>
    </w:p>
    <w:p w14:paraId="73BF1BAA"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2.产品包装（分类按序分装、防雨、防潮等）及运输方案（5分）</w:t>
      </w:r>
    </w:p>
    <w:p w14:paraId="47BAD6E0"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产品分类按序分装、防雨、防潮及运输方案科学合理，防护措施到位，得5分；产品分类按序分装、防雨、防潮及运输方案科学合理，防护措施到位基本满足要求，得3分；产品分类按序分装、防雨、防潮及运输方案科学合理，防护措施差，得1分；不提供不得分。</w:t>
      </w:r>
    </w:p>
    <w:p w14:paraId="34B24DD5"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3.履约承诺（5分）</w:t>
      </w:r>
    </w:p>
    <w:p w14:paraId="45B07B37"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根据投标单位针对本项目订货到货率和到货周期的履约承诺评分，收到订单后7天内到货，到货率需达到100%。提供履约承诺的得5分，不提供或不能满足履约要求的不得分。</w:t>
      </w:r>
    </w:p>
    <w:p w14:paraId="41501D0A" w14:textId="77777777" w:rsidR="009E22C9" w:rsidRDefault="00320AD5">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4.毕业季证件证书等特殊加急件配送方案（5分）</w:t>
      </w:r>
    </w:p>
    <w:p w14:paraId="21AEBA3B" w14:textId="6A1D1A55" w:rsidR="009E22C9" w:rsidRDefault="00320AD5" w:rsidP="007001A4">
      <w:pPr>
        <w:spacing w:line="360" w:lineRule="auto"/>
        <w:ind w:firstLineChars="200" w:firstLine="480"/>
        <w:rPr>
          <w:rFonts w:ascii="宋体" w:eastAsia="宋体" w:hAnsi="宋体" w:cs="经典仿宋简"/>
          <w:sz w:val="24"/>
          <w:szCs w:val="24"/>
        </w:rPr>
      </w:pPr>
      <w:r>
        <w:rPr>
          <w:rFonts w:ascii="宋体" w:eastAsia="宋体" w:hAnsi="宋体" w:cs="宋体" w:hint="eastAsia"/>
          <w:sz w:val="24"/>
          <w:szCs w:val="24"/>
        </w:rPr>
        <w:t>提供毕业季证件证书等特殊加急件配送方案，响应及时，配送方案合理、可性强，得5分；响应较及时，配送方案较合理、可行性较强得3分；响应及时性一般，配送方案可行性一般，得1分；不提供不得分。（全文完）</w:t>
      </w:r>
    </w:p>
    <w:sectPr w:rsidR="009E22C9">
      <w:headerReference w:type="default" r:id="rId7"/>
      <w:footerReference w:type="even" r:id="rId8"/>
      <w:footerReference w:type="default" r:id="rId9"/>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95594" w14:textId="77777777" w:rsidR="002406F8" w:rsidRDefault="002406F8">
      <w:r>
        <w:separator/>
      </w:r>
    </w:p>
  </w:endnote>
  <w:endnote w:type="continuationSeparator" w:id="0">
    <w:p w14:paraId="77B26056" w14:textId="77777777" w:rsidR="002406F8" w:rsidRDefault="0024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pitch w:val="default"/>
    <w:sig w:usb0="00000000" w:usb1="00000000" w:usb2="00000000" w:usb3="00000000" w:csb0="00000001" w:csb1="00000000"/>
  </w:font>
  <w:font w:name="方正仿宋简体">
    <w:altName w:val="Arial Unicode MS"/>
    <w:charset w:val="86"/>
    <w:family w:val="auto"/>
    <w:pitch w:val="default"/>
    <w:sig w:usb0="00000000" w:usb1="00000000" w:usb2="00000010" w:usb3="00000000" w:csb0="00040000" w:csb1="00000000"/>
  </w:font>
  <w:font w:name="创艺简仿宋">
    <w:altName w:val="方正舒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经典仿宋简">
    <w:altName w:val="仿宋"/>
    <w:charset w:val="86"/>
    <w:family w:val="auto"/>
    <w:pitch w:val="default"/>
    <w:sig w:usb0="00000000" w:usb1="00000000" w:usb2="0000001E" w:usb3="00000000" w:csb0="2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3DFAC" w14:textId="77777777" w:rsidR="009E22C9" w:rsidRDefault="00320AD5">
    <w:pPr>
      <w:pStyle w:val="af6"/>
      <w:framePr w:wrap="around" w:vAnchor="text" w:hAnchor="margin" w:xAlign="right" w:y="1"/>
      <w:rPr>
        <w:rStyle w:val="aff9"/>
      </w:rPr>
    </w:pPr>
    <w:r>
      <w:fldChar w:fldCharType="begin"/>
    </w:r>
    <w:r>
      <w:rPr>
        <w:rStyle w:val="aff9"/>
      </w:rPr>
      <w:instrText xml:space="preserve">PAGE  </w:instrText>
    </w:r>
    <w:r>
      <w:fldChar w:fldCharType="end"/>
    </w:r>
  </w:p>
  <w:p w14:paraId="511891A4" w14:textId="77777777" w:rsidR="009E22C9" w:rsidRDefault="009E22C9">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C471D9" w14:textId="77777777" w:rsidR="009E22C9" w:rsidRDefault="00320AD5">
    <w:pPr>
      <w:pStyle w:val="af6"/>
      <w:framePr w:wrap="around" w:vAnchor="text" w:hAnchor="margin" w:xAlign="right" w:y="1"/>
      <w:ind w:right="360"/>
      <w:rPr>
        <w:rStyle w:val="aff9"/>
        <w:rFonts w:ascii="宋体" w:eastAsia="宋体" w:hAnsi="宋体"/>
      </w:rPr>
    </w:pPr>
    <w:r>
      <w:rPr>
        <w:rStyle w:val="aff9"/>
        <w:rFonts w:ascii="宋体" w:eastAsia="宋体" w:hAnsi="宋体" w:hint="eastAsia"/>
        <w:kern w:val="0"/>
      </w:rPr>
      <w:t>第</w:t>
    </w:r>
    <w:r>
      <w:rPr>
        <w:rStyle w:val="aff9"/>
        <w:rFonts w:ascii="宋体" w:eastAsia="宋体" w:hAnsi="宋体"/>
        <w:kern w:val="0"/>
      </w:rPr>
      <w:t xml:space="preserve"> </w:t>
    </w:r>
    <w:r>
      <w:rPr>
        <w:rFonts w:ascii="宋体" w:eastAsia="宋体" w:hAnsi="宋体"/>
        <w:kern w:val="0"/>
      </w:rPr>
      <w:fldChar w:fldCharType="begin"/>
    </w:r>
    <w:r>
      <w:rPr>
        <w:rStyle w:val="aff9"/>
        <w:rFonts w:ascii="宋体" w:eastAsia="宋体" w:hAnsi="宋体"/>
        <w:kern w:val="0"/>
      </w:rPr>
      <w:instrText xml:space="preserve"> PAGE </w:instrText>
    </w:r>
    <w:r>
      <w:rPr>
        <w:rFonts w:ascii="宋体" w:eastAsia="宋体" w:hAnsi="宋体"/>
        <w:kern w:val="0"/>
      </w:rPr>
      <w:fldChar w:fldCharType="separate"/>
    </w:r>
    <w:r>
      <w:rPr>
        <w:rStyle w:val="aff9"/>
        <w:rFonts w:ascii="宋体" w:eastAsia="宋体" w:hAnsi="宋体"/>
        <w:kern w:val="0"/>
      </w:rPr>
      <w:t>30</w:t>
    </w:r>
    <w:r>
      <w:rPr>
        <w:rFonts w:ascii="宋体" w:eastAsia="宋体" w:hAnsi="宋体"/>
        <w:kern w:val="0"/>
      </w:rPr>
      <w:fldChar w:fldCharType="end"/>
    </w:r>
    <w:r>
      <w:rPr>
        <w:rStyle w:val="aff9"/>
        <w:rFonts w:ascii="宋体" w:eastAsia="宋体" w:hAnsi="宋体"/>
        <w:kern w:val="0"/>
      </w:rPr>
      <w:t xml:space="preserve"> </w:t>
    </w:r>
    <w:r>
      <w:rPr>
        <w:rStyle w:val="aff9"/>
        <w:rFonts w:ascii="宋体" w:eastAsia="宋体" w:hAnsi="宋体" w:hint="eastAsia"/>
        <w:kern w:val="0"/>
      </w:rPr>
      <w:t>页</w:t>
    </w:r>
  </w:p>
  <w:p w14:paraId="2250545F" w14:textId="77777777" w:rsidR="009E22C9" w:rsidRDefault="009E22C9">
    <w:pPr>
      <w:pStyle w:val="af6"/>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C8B13" w14:textId="77777777" w:rsidR="002406F8" w:rsidRDefault="002406F8">
      <w:r>
        <w:separator/>
      </w:r>
    </w:p>
  </w:footnote>
  <w:footnote w:type="continuationSeparator" w:id="0">
    <w:p w14:paraId="37B4EA40" w14:textId="77777777" w:rsidR="002406F8" w:rsidRDefault="00240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A7002" w14:textId="34166A9E" w:rsidR="009E22C9" w:rsidRDefault="00320AD5">
    <w:pPr>
      <w:pStyle w:val="af8"/>
      <w:jc w:val="both"/>
      <w:rPr>
        <w:rFonts w:ascii="宋体" w:eastAsia="宋体" w:hAnsi="宋体"/>
        <w:szCs w:val="18"/>
      </w:rPr>
    </w:pPr>
    <w:r>
      <w:rPr>
        <w:rFonts w:ascii="宋体" w:eastAsia="宋体" w:hAnsi="宋体" w:hint="eastAsia"/>
        <w:szCs w:val="18"/>
      </w:rPr>
      <w:t>竞争性磋商采购文件                                                    采购编号：</w:t>
    </w:r>
    <w:r w:rsidR="00376864">
      <w:rPr>
        <w:rFonts w:ascii="宋体" w:eastAsia="宋体" w:hAnsi="宋体" w:hint="eastAsia"/>
        <w:szCs w:val="18"/>
      </w:rPr>
      <w:t>SCU</w:t>
    </w:r>
    <w:r w:rsidR="00376864">
      <w:rPr>
        <w:rFonts w:ascii="宋体" w:eastAsia="宋体" w:hAnsi="宋体"/>
        <w:szCs w:val="18"/>
      </w:rPr>
      <w:t>2025-15</w:t>
    </w:r>
    <w:r w:rsidR="00376864">
      <w:rPr>
        <w:rFonts w:ascii="宋体" w:eastAsia="宋体" w:hAnsi="宋体" w:hint="eastAsia"/>
        <w:szCs w:val="18"/>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B2480"/>
    <w:multiLevelType w:val="multilevel"/>
    <w:tmpl w:val="0F2B2480"/>
    <w:lvl w:ilvl="0">
      <w:start w:val="1"/>
      <w:numFmt w:val="japaneseCounting"/>
      <w:lvlText w:val="第%1章"/>
      <w:lvlJc w:val="left"/>
      <w:pPr>
        <w:tabs>
          <w:tab w:val="left" w:pos="4083"/>
        </w:tabs>
        <w:ind w:left="4083" w:hanging="1200"/>
      </w:pPr>
      <w:rPr>
        <w:rFonts w:hint="default"/>
        <w:sz w:val="44"/>
        <w:szCs w:val="44"/>
      </w:rPr>
    </w:lvl>
    <w:lvl w:ilvl="1">
      <w:start w:val="1"/>
      <w:numFmt w:val="lowerLetter"/>
      <w:lvlText w:val="%2)"/>
      <w:lvlJc w:val="left"/>
      <w:pPr>
        <w:tabs>
          <w:tab w:val="left" w:pos="3723"/>
        </w:tabs>
        <w:ind w:left="3723" w:hanging="420"/>
      </w:pPr>
    </w:lvl>
    <w:lvl w:ilvl="2">
      <w:start w:val="1"/>
      <w:numFmt w:val="lowerRoman"/>
      <w:lvlText w:val="%3."/>
      <w:lvlJc w:val="right"/>
      <w:pPr>
        <w:tabs>
          <w:tab w:val="left" w:pos="4143"/>
        </w:tabs>
        <w:ind w:left="4143" w:hanging="420"/>
      </w:pPr>
    </w:lvl>
    <w:lvl w:ilvl="3">
      <w:start w:val="1"/>
      <w:numFmt w:val="decimal"/>
      <w:lvlText w:val="%4."/>
      <w:lvlJc w:val="left"/>
      <w:pPr>
        <w:tabs>
          <w:tab w:val="left" w:pos="4563"/>
        </w:tabs>
        <w:ind w:left="4563" w:hanging="420"/>
      </w:pPr>
    </w:lvl>
    <w:lvl w:ilvl="4">
      <w:start w:val="1"/>
      <w:numFmt w:val="lowerLetter"/>
      <w:lvlText w:val="%5)"/>
      <w:lvlJc w:val="left"/>
      <w:pPr>
        <w:tabs>
          <w:tab w:val="left" w:pos="4983"/>
        </w:tabs>
        <w:ind w:left="4983" w:hanging="420"/>
      </w:pPr>
    </w:lvl>
    <w:lvl w:ilvl="5">
      <w:start w:val="1"/>
      <w:numFmt w:val="lowerRoman"/>
      <w:lvlText w:val="%6."/>
      <w:lvlJc w:val="right"/>
      <w:pPr>
        <w:tabs>
          <w:tab w:val="left" w:pos="5403"/>
        </w:tabs>
        <w:ind w:left="5403" w:hanging="420"/>
      </w:pPr>
    </w:lvl>
    <w:lvl w:ilvl="6">
      <w:start w:val="1"/>
      <w:numFmt w:val="decimal"/>
      <w:lvlText w:val="%7."/>
      <w:lvlJc w:val="left"/>
      <w:pPr>
        <w:tabs>
          <w:tab w:val="left" w:pos="5823"/>
        </w:tabs>
        <w:ind w:left="5823" w:hanging="420"/>
      </w:pPr>
    </w:lvl>
    <w:lvl w:ilvl="7">
      <w:start w:val="1"/>
      <w:numFmt w:val="lowerLetter"/>
      <w:lvlText w:val="%8)"/>
      <w:lvlJc w:val="left"/>
      <w:pPr>
        <w:tabs>
          <w:tab w:val="left" w:pos="6243"/>
        </w:tabs>
        <w:ind w:left="6243" w:hanging="420"/>
      </w:pPr>
    </w:lvl>
    <w:lvl w:ilvl="8">
      <w:start w:val="1"/>
      <w:numFmt w:val="lowerRoman"/>
      <w:lvlText w:val="%9."/>
      <w:lvlJc w:val="right"/>
      <w:pPr>
        <w:tabs>
          <w:tab w:val="left" w:pos="6663"/>
        </w:tabs>
        <w:ind w:left="6663" w:hanging="420"/>
      </w:pPr>
    </w:lvl>
  </w:abstractNum>
  <w:abstractNum w:abstractNumId="1"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ZkZjNiNjVhYzM0NDQ4M2IyMWEwN2U1NmZiZjdhNmMifQ=="/>
  </w:docVars>
  <w:rsids>
    <w:rsidRoot w:val="00E1658A"/>
    <w:rsid w:val="B7FE46BF"/>
    <w:rsid w:val="CFF3B6FC"/>
    <w:rsid w:val="EB2EF9E7"/>
    <w:rsid w:val="FD5B9FB7"/>
    <w:rsid w:val="00000389"/>
    <w:rsid w:val="00000AE1"/>
    <w:rsid w:val="00000FE0"/>
    <w:rsid w:val="000040E2"/>
    <w:rsid w:val="000061C4"/>
    <w:rsid w:val="00010929"/>
    <w:rsid w:val="00010939"/>
    <w:rsid w:val="000109A9"/>
    <w:rsid w:val="00010A11"/>
    <w:rsid w:val="00010C00"/>
    <w:rsid w:val="00010D60"/>
    <w:rsid w:val="000116A2"/>
    <w:rsid w:val="00012B72"/>
    <w:rsid w:val="000131EF"/>
    <w:rsid w:val="00013A4D"/>
    <w:rsid w:val="00013CF5"/>
    <w:rsid w:val="00014BE2"/>
    <w:rsid w:val="00014CDB"/>
    <w:rsid w:val="0001519C"/>
    <w:rsid w:val="000167CD"/>
    <w:rsid w:val="00016B48"/>
    <w:rsid w:val="0002013C"/>
    <w:rsid w:val="000216C2"/>
    <w:rsid w:val="00023AC9"/>
    <w:rsid w:val="00025BFC"/>
    <w:rsid w:val="0002686C"/>
    <w:rsid w:val="000274FF"/>
    <w:rsid w:val="00027A34"/>
    <w:rsid w:val="000301FD"/>
    <w:rsid w:val="0003021C"/>
    <w:rsid w:val="00031015"/>
    <w:rsid w:val="00031121"/>
    <w:rsid w:val="00031E45"/>
    <w:rsid w:val="00032539"/>
    <w:rsid w:val="00032619"/>
    <w:rsid w:val="00033671"/>
    <w:rsid w:val="00033B33"/>
    <w:rsid w:val="00033BFA"/>
    <w:rsid w:val="00033CB1"/>
    <w:rsid w:val="00034168"/>
    <w:rsid w:val="000343A6"/>
    <w:rsid w:val="00034818"/>
    <w:rsid w:val="00035972"/>
    <w:rsid w:val="000360A9"/>
    <w:rsid w:val="00036CFB"/>
    <w:rsid w:val="000378FE"/>
    <w:rsid w:val="00040C0D"/>
    <w:rsid w:val="00040F2B"/>
    <w:rsid w:val="0004198D"/>
    <w:rsid w:val="00041A0C"/>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6E42"/>
    <w:rsid w:val="000A7C9E"/>
    <w:rsid w:val="000A7FA7"/>
    <w:rsid w:val="000B03B6"/>
    <w:rsid w:val="000B08EE"/>
    <w:rsid w:val="000B0997"/>
    <w:rsid w:val="000B0DA1"/>
    <w:rsid w:val="000B12A4"/>
    <w:rsid w:val="000B25BF"/>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71CD"/>
    <w:rsid w:val="000C76C3"/>
    <w:rsid w:val="000C77DE"/>
    <w:rsid w:val="000C7836"/>
    <w:rsid w:val="000C795E"/>
    <w:rsid w:val="000D0109"/>
    <w:rsid w:val="000D0421"/>
    <w:rsid w:val="000D0B26"/>
    <w:rsid w:val="000D1183"/>
    <w:rsid w:val="000D1399"/>
    <w:rsid w:val="000D1C47"/>
    <w:rsid w:val="000D22B9"/>
    <w:rsid w:val="000D42E8"/>
    <w:rsid w:val="000D5334"/>
    <w:rsid w:val="000D5A9C"/>
    <w:rsid w:val="000D5B04"/>
    <w:rsid w:val="000D67F3"/>
    <w:rsid w:val="000D72A9"/>
    <w:rsid w:val="000E0655"/>
    <w:rsid w:val="000E10A5"/>
    <w:rsid w:val="000E12B0"/>
    <w:rsid w:val="000E15EE"/>
    <w:rsid w:val="000E1C0B"/>
    <w:rsid w:val="000E2775"/>
    <w:rsid w:val="000E2AC2"/>
    <w:rsid w:val="000E2CD8"/>
    <w:rsid w:val="000E2DFA"/>
    <w:rsid w:val="000E4CFB"/>
    <w:rsid w:val="000E5D2A"/>
    <w:rsid w:val="000E6280"/>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6C0"/>
    <w:rsid w:val="00102D99"/>
    <w:rsid w:val="001036C5"/>
    <w:rsid w:val="0010475F"/>
    <w:rsid w:val="00104B1B"/>
    <w:rsid w:val="00104F86"/>
    <w:rsid w:val="00105464"/>
    <w:rsid w:val="001056FB"/>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01D0"/>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CF1"/>
    <w:rsid w:val="00151D2B"/>
    <w:rsid w:val="001521E7"/>
    <w:rsid w:val="0015247A"/>
    <w:rsid w:val="00153766"/>
    <w:rsid w:val="001538C2"/>
    <w:rsid w:val="00155827"/>
    <w:rsid w:val="00157122"/>
    <w:rsid w:val="001572FF"/>
    <w:rsid w:val="00160467"/>
    <w:rsid w:val="00160CA2"/>
    <w:rsid w:val="00161523"/>
    <w:rsid w:val="00161969"/>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43A"/>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878B9"/>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19A"/>
    <w:rsid w:val="00197590"/>
    <w:rsid w:val="00197650"/>
    <w:rsid w:val="001A1350"/>
    <w:rsid w:val="001A1B3E"/>
    <w:rsid w:val="001A1D12"/>
    <w:rsid w:val="001A1DB4"/>
    <w:rsid w:val="001A27E8"/>
    <w:rsid w:val="001A29A4"/>
    <w:rsid w:val="001A3D98"/>
    <w:rsid w:val="001A3FD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9E4"/>
    <w:rsid w:val="001C6BE9"/>
    <w:rsid w:val="001C74E4"/>
    <w:rsid w:val="001C7592"/>
    <w:rsid w:val="001C7AE7"/>
    <w:rsid w:val="001D075E"/>
    <w:rsid w:val="001D0964"/>
    <w:rsid w:val="001D1A80"/>
    <w:rsid w:val="001D1F51"/>
    <w:rsid w:val="001D25BB"/>
    <w:rsid w:val="001D274D"/>
    <w:rsid w:val="001D2FF8"/>
    <w:rsid w:val="001D3F8E"/>
    <w:rsid w:val="001D5741"/>
    <w:rsid w:val="001D5DEA"/>
    <w:rsid w:val="001D6C4C"/>
    <w:rsid w:val="001D6FBF"/>
    <w:rsid w:val="001E0B82"/>
    <w:rsid w:val="001E1842"/>
    <w:rsid w:val="001E214F"/>
    <w:rsid w:val="001E2460"/>
    <w:rsid w:val="001E2EB6"/>
    <w:rsid w:val="001E3F78"/>
    <w:rsid w:val="001E5811"/>
    <w:rsid w:val="001E6565"/>
    <w:rsid w:val="001E6B0E"/>
    <w:rsid w:val="001E6FB2"/>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7DE"/>
    <w:rsid w:val="00204DB2"/>
    <w:rsid w:val="00205A99"/>
    <w:rsid w:val="00205C7E"/>
    <w:rsid w:val="00206402"/>
    <w:rsid w:val="00207235"/>
    <w:rsid w:val="002072FC"/>
    <w:rsid w:val="002075CA"/>
    <w:rsid w:val="00207BA9"/>
    <w:rsid w:val="00210BC4"/>
    <w:rsid w:val="00210F27"/>
    <w:rsid w:val="002112E5"/>
    <w:rsid w:val="002116CD"/>
    <w:rsid w:val="00212042"/>
    <w:rsid w:val="002120B6"/>
    <w:rsid w:val="00212950"/>
    <w:rsid w:val="00212B47"/>
    <w:rsid w:val="00212B59"/>
    <w:rsid w:val="00212D62"/>
    <w:rsid w:val="002138FC"/>
    <w:rsid w:val="00214310"/>
    <w:rsid w:val="00214B60"/>
    <w:rsid w:val="00215D35"/>
    <w:rsid w:val="00220B5F"/>
    <w:rsid w:val="00221432"/>
    <w:rsid w:val="00222085"/>
    <w:rsid w:val="002223FB"/>
    <w:rsid w:val="002228C1"/>
    <w:rsid w:val="00222C36"/>
    <w:rsid w:val="002234A0"/>
    <w:rsid w:val="0022380F"/>
    <w:rsid w:val="002238CB"/>
    <w:rsid w:val="00223B87"/>
    <w:rsid w:val="0022498C"/>
    <w:rsid w:val="00224A73"/>
    <w:rsid w:val="002260BD"/>
    <w:rsid w:val="00227453"/>
    <w:rsid w:val="0022778A"/>
    <w:rsid w:val="00231CBE"/>
    <w:rsid w:val="00232655"/>
    <w:rsid w:val="00232B22"/>
    <w:rsid w:val="00234426"/>
    <w:rsid w:val="002351A7"/>
    <w:rsid w:val="00235C5F"/>
    <w:rsid w:val="00236EE5"/>
    <w:rsid w:val="002374ED"/>
    <w:rsid w:val="0023784D"/>
    <w:rsid w:val="00237F79"/>
    <w:rsid w:val="00240112"/>
    <w:rsid w:val="002406F8"/>
    <w:rsid w:val="00240819"/>
    <w:rsid w:val="00240D90"/>
    <w:rsid w:val="0024133D"/>
    <w:rsid w:val="00241648"/>
    <w:rsid w:val="00241703"/>
    <w:rsid w:val="002424DF"/>
    <w:rsid w:val="002426BB"/>
    <w:rsid w:val="00244995"/>
    <w:rsid w:val="00244C48"/>
    <w:rsid w:val="00245407"/>
    <w:rsid w:val="00245BBD"/>
    <w:rsid w:val="00246A8C"/>
    <w:rsid w:val="00247423"/>
    <w:rsid w:val="00247A64"/>
    <w:rsid w:val="00247F35"/>
    <w:rsid w:val="00250211"/>
    <w:rsid w:val="00250693"/>
    <w:rsid w:val="00250B55"/>
    <w:rsid w:val="002549B4"/>
    <w:rsid w:val="002552E2"/>
    <w:rsid w:val="00255C0D"/>
    <w:rsid w:val="00255EA4"/>
    <w:rsid w:val="00256698"/>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1591"/>
    <w:rsid w:val="00282299"/>
    <w:rsid w:val="00282BA7"/>
    <w:rsid w:val="00283AFB"/>
    <w:rsid w:val="00283E69"/>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2C3"/>
    <w:rsid w:val="00295EB5"/>
    <w:rsid w:val="002963AC"/>
    <w:rsid w:val="00297B52"/>
    <w:rsid w:val="00297D1B"/>
    <w:rsid w:val="002A17E4"/>
    <w:rsid w:val="002A3209"/>
    <w:rsid w:val="002A35CB"/>
    <w:rsid w:val="002A604E"/>
    <w:rsid w:val="002A63E7"/>
    <w:rsid w:val="002A6F37"/>
    <w:rsid w:val="002A7B2E"/>
    <w:rsid w:val="002B2C41"/>
    <w:rsid w:val="002B3EDA"/>
    <w:rsid w:val="002B4D07"/>
    <w:rsid w:val="002B5F3C"/>
    <w:rsid w:val="002B6034"/>
    <w:rsid w:val="002B67FD"/>
    <w:rsid w:val="002B6A4F"/>
    <w:rsid w:val="002B778C"/>
    <w:rsid w:val="002C0027"/>
    <w:rsid w:val="002C006C"/>
    <w:rsid w:val="002C14DF"/>
    <w:rsid w:val="002C1BA1"/>
    <w:rsid w:val="002C2298"/>
    <w:rsid w:val="002C356C"/>
    <w:rsid w:val="002C3D9B"/>
    <w:rsid w:val="002C3F9B"/>
    <w:rsid w:val="002C4A0C"/>
    <w:rsid w:val="002C5008"/>
    <w:rsid w:val="002C5139"/>
    <w:rsid w:val="002C55A1"/>
    <w:rsid w:val="002C5992"/>
    <w:rsid w:val="002C65E6"/>
    <w:rsid w:val="002D11AD"/>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1A69"/>
    <w:rsid w:val="002E2E44"/>
    <w:rsid w:val="002E2F85"/>
    <w:rsid w:val="002E33A9"/>
    <w:rsid w:val="002E37E4"/>
    <w:rsid w:val="002E38E1"/>
    <w:rsid w:val="002E3E4A"/>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0EA"/>
    <w:rsid w:val="00317A70"/>
    <w:rsid w:val="00317DC4"/>
    <w:rsid w:val="00320AD5"/>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6A1B"/>
    <w:rsid w:val="00347CE6"/>
    <w:rsid w:val="00347D71"/>
    <w:rsid w:val="00350E47"/>
    <w:rsid w:val="00350F90"/>
    <w:rsid w:val="00351240"/>
    <w:rsid w:val="003516A1"/>
    <w:rsid w:val="00351813"/>
    <w:rsid w:val="00351C42"/>
    <w:rsid w:val="003526E2"/>
    <w:rsid w:val="00352D4B"/>
    <w:rsid w:val="0035335B"/>
    <w:rsid w:val="00354468"/>
    <w:rsid w:val="00354CD1"/>
    <w:rsid w:val="00355E48"/>
    <w:rsid w:val="003577A4"/>
    <w:rsid w:val="003601F5"/>
    <w:rsid w:val="00360963"/>
    <w:rsid w:val="00360BB1"/>
    <w:rsid w:val="00360DE0"/>
    <w:rsid w:val="00360EE5"/>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382D"/>
    <w:rsid w:val="00374E76"/>
    <w:rsid w:val="003759F4"/>
    <w:rsid w:val="00375EE7"/>
    <w:rsid w:val="00376864"/>
    <w:rsid w:val="00376B82"/>
    <w:rsid w:val="0037741B"/>
    <w:rsid w:val="00377757"/>
    <w:rsid w:val="00377EEF"/>
    <w:rsid w:val="003807EA"/>
    <w:rsid w:val="00380A76"/>
    <w:rsid w:val="00382245"/>
    <w:rsid w:val="00382A40"/>
    <w:rsid w:val="00382A65"/>
    <w:rsid w:val="00383A1C"/>
    <w:rsid w:val="00383A8F"/>
    <w:rsid w:val="003868DE"/>
    <w:rsid w:val="00387496"/>
    <w:rsid w:val="00390EDD"/>
    <w:rsid w:val="00391839"/>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795"/>
    <w:rsid w:val="003A4A57"/>
    <w:rsid w:val="003A4E44"/>
    <w:rsid w:val="003A6F0B"/>
    <w:rsid w:val="003A75F0"/>
    <w:rsid w:val="003A77DA"/>
    <w:rsid w:val="003A7874"/>
    <w:rsid w:val="003B0E15"/>
    <w:rsid w:val="003B1977"/>
    <w:rsid w:val="003B1D10"/>
    <w:rsid w:val="003B226C"/>
    <w:rsid w:val="003B25F9"/>
    <w:rsid w:val="003B2BE9"/>
    <w:rsid w:val="003B3395"/>
    <w:rsid w:val="003B423D"/>
    <w:rsid w:val="003B42FB"/>
    <w:rsid w:val="003B4977"/>
    <w:rsid w:val="003B5071"/>
    <w:rsid w:val="003B5746"/>
    <w:rsid w:val="003C0A3D"/>
    <w:rsid w:val="003C17FB"/>
    <w:rsid w:val="003C18F2"/>
    <w:rsid w:val="003C1ECE"/>
    <w:rsid w:val="003C2D8B"/>
    <w:rsid w:val="003C2E4D"/>
    <w:rsid w:val="003C2FB3"/>
    <w:rsid w:val="003C42CD"/>
    <w:rsid w:val="003C4ABB"/>
    <w:rsid w:val="003C4D62"/>
    <w:rsid w:val="003C5DFB"/>
    <w:rsid w:val="003C739B"/>
    <w:rsid w:val="003C7906"/>
    <w:rsid w:val="003C7A1F"/>
    <w:rsid w:val="003C7C26"/>
    <w:rsid w:val="003D0A17"/>
    <w:rsid w:val="003D23B7"/>
    <w:rsid w:val="003D3288"/>
    <w:rsid w:val="003D3300"/>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400229"/>
    <w:rsid w:val="0040027D"/>
    <w:rsid w:val="00401DB9"/>
    <w:rsid w:val="0040253D"/>
    <w:rsid w:val="004027C7"/>
    <w:rsid w:val="00402F7C"/>
    <w:rsid w:val="00403122"/>
    <w:rsid w:val="00403B77"/>
    <w:rsid w:val="0040431E"/>
    <w:rsid w:val="004048FF"/>
    <w:rsid w:val="00405317"/>
    <w:rsid w:val="004055F2"/>
    <w:rsid w:val="004057BA"/>
    <w:rsid w:val="0040589E"/>
    <w:rsid w:val="00405E5F"/>
    <w:rsid w:val="00406CE5"/>
    <w:rsid w:val="0040747C"/>
    <w:rsid w:val="0040780D"/>
    <w:rsid w:val="00407BB5"/>
    <w:rsid w:val="00410DBC"/>
    <w:rsid w:val="00411E36"/>
    <w:rsid w:val="0041234F"/>
    <w:rsid w:val="004141AF"/>
    <w:rsid w:val="004143B7"/>
    <w:rsid w:val="00414552"/>
    <w:rsid w:val="00415040"/>
    <w:rsid w:val="004152CF"/>
    <w:rsid w:val="004152F1"/>
    <w:rsid w:val="004155B4"/>
    <w:rsid w:val="00415999"/>
    <w:rsid w:val="0041651A"/>
    <w:rsid w:val="00416FE1"/>
    <w:rsid w:val="004172EA"/>
    <w:rsid w:val="004179D4"/>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2456"/>
    <w:rsid w:val="00434B13"/>
    <w:rsid w:val="00434EDA"/>
    <w:rsid w:val="004353AA"/>
    <w:rsid w:val="00435D44"/>
    <w:rsid w:val="004364C8"/>
    <w:rsid w:val="004366B5"/>
    <w:rsid w:val="00441D5B"/>
    <w:rsid w:val="00442ACF"/>
    <w:rsid w:val="0044342B"/>
    <w:rsid w:val="00443C60"/>
    <w:rsid w:val="00443D4D"/>
    <w:rsid w:val="0044456E"/>
    <w:rsid w:val="00444775"/>
    <w:rsid w:val="0044542B"/>
    <w:rsid w:val="004459D8"/>
    <w:rsid w:val="00445F74"/>
    <w:rsid w:val="00451EE3"/>
    <w:rsid w:val="00452A7F"/>
    <w:rsid w:val="00454D2B"/>
    <w:rsid w:val="0045629B"/>
    <w:rsid w:val="00457156"/>
    <w:rsid w:val="00457B2B"/>
    <w:rsid w:val="00460089"/>
    <w:rsid w:val="00460D9D"/>
    <w:rsid w:val="004611F9"/>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07A8"/>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409"/>
    <w:rsid w:val="004E1924"/>
    <w:rsid w:val="004E1F76"/>
    <w:rsid w:val="004E2A2C"/>
    <w:rsid w:val="004E2ECC"/>
    <w:rsid w:val="004E330E"/>
    <w:rsid w:val="004E490E"/>
    <w:rsid w:val="004E6653"/>
    <w:rsid w:val="004E697C"/>
    <w:rsid w:val="004F0BB6"/>
    <w:rsid w:val="004F0E83"/>
    <w:rsid w:val="004F102A"/>
    <w:rsid w:val="004F1074"/>
    <w:rsid w:val="004F2BDB"/>
    <w:rsid w:val="004F2F70"/>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3AE9"/>
    <w:rsid w:val="005047E3"/>
    <w:rsid w:val="00504816"/>
    <w:rsid w:val="00504DF2"/>
    <w:rsid w:val="00507EFD"/>
    <w:rsid w:val="00510192"/>
    <w:rsid w:val="00510330"/>
    <w:rsid w:val="005118B4"/>
    <w:rsid w:val="00511BA2"/>
    <w:rsid w:val="00511F12"/>
    <w:rsid w:val="005129E4"/>
    <w:rsid w:val="0051333C"/>
    <w:rsid w:val="005133F0"/>
    <w:rsid w:val="00513CC2"/>
    <w:rsid w:val="005148D4"/>
    <w:rsid w:val="005157BA"/>
    <w:rsid w:val="005157DB"/>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6433"/>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E4C"/>
    <w:rsid w:val="00553A90"/>
    <w:rsid w:val="00553ECF"/>
    <w:rsid w:val="00555030"/>
    <w:rsid w:val="0055582A"/>
    <w:rsid w:val="005558C5"/>
    <w:rsid w:val="00556B10"/>
    <w:rsid w:val="00556EC2"/>
    <w:rsid w:val="0055751D"/>
    <w:rsid w:val="00560052"/>
    <w:rsid w:val="00560345"/>
    <w:rsid w:val="00560984"/>
    <w:rsid w:val="00560E18"/>
    <w:rsid w:val="0056124B"/>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D0A"/>
    <w:rsid w:val="0058463D"/>
    <w:rsid w:val="00584C76"/>
    <w:rsid w:val="00584CDF"/>
    <w:rsid w:val="00585933"/>
    <w:rsid w:val="00586770"/>
    <w:rsid w:val="005906C2"/>
    <w:rsid w:val="00592251"/>
    <w:rsid w:val="005928C0"/>
    <w:rsid w:val="00595065"/>
    <w:rsid w:val="005962C7"/>
    <w:rsid w:val="005A008B"/>
    <w:rsid w:val="005A2AAB"/>
    <w:rsid w:val="005A3821"/>
    <w:rsid w:val="005A44BA"/>
    <w:rsid w:val="005A4C8C"/>
    <w:rsid w:val="005A4F66"/>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5443"/>
    <w:rsid w:val="005C6EDC"/>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577"/>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1125"/>
    <w:rsid w:val="005F3244"/>
    <w:rsid w:val="005F340F"/>
    <w:rsid w:val="005F374D"/>
    <w:rsid w:val="005F3B6E"/>
    <w:rsid w:val="005F62EB"/>
    <w:rsid w:val="005F6B84"/>
    <w:rsid w:val="005F7618"/>
    <w:rsid w:val="005F784A"/>
    <w:rsid w:val="00601434"/>
    <w:rsid w:val="00601E24"/>
    <w:rsid w:val="00602AC0"/>
    <w:rsid w:val="00602CEB"/>
    <w:rsid w:val="0060353A"/>
    <w:rsid w:val="0060381A"/>
    <w:rsid w:val="00604B26"/>
    <w:rsid w:val="00607459"/>
    <w:rsid w:val="00607639"/>
    <w:rsid w:val="00607833"/>
    <w:rsid w:val="00607A75"/>
    <w:rsid w:val="006102B4"/>
    <w:rsid w:val="00610E9B"/>
    <w:rsid w:val="00610EFD"/>
    <w:rsid w:val="00612B09"/>
    <w:rsid w:val="00612CC5"/>
    <w:rsid w:val="0061329F"/>
    <w:rsid w:val="006135F8"/>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A24"/>
    <w:rsid w:val="00634EDF"/>
    <w:rsid w:val="00635FC6"/>
    <w:rsid w:val="00636811"/>
    <w:rsid w:val="00636AA8"/>
    <w:rsid w:val="00636C91"/>
    <w:rsid w:val="00637BB7"/>
    <w:rsid w:val="006401DD"/>
    <w:rsid w:val="00640A63"/>
    <w:rsid w:val="00640C97"/>
    <w:rsid w:val="00640F56"/>
    <w:rsid w:val="00641599"/>
    <w:rsid w:val="00644700"/>
    <w:rsid w:val="00645047"/>
    <w:rsid w:val="00645923"/>
    <w:rsid w:val="00646213"/>
    <w:rsid w:val="00646687"/>
    <w:rsid w:val="006467F5"/>
    <w:rsid w:val="0064740B"/>
    <w:rsid w:val="00647B8E"/>
    <w:rsid w:val="00647DA3"/>
    <w:rsid w:val="006500A6"/>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195"/>
    <w:rsid w:val="00660E20"/>
    <w:rsid w:val="006610DF"/>
    <w:rsid w:val="00663A3C"/>
    <w:rsid w:val="006641A2"/>
    <w:rsid w:val="00664E13"/>
    <w:rsid w:val="00665254"/>
    <w:rsid w:val="006652B1"/>
    <w:rsid w:val="006657D1"/>
    <w:rsid w:val="00665DBF"/>
    <w:rsid w:val="00670A50"/>
    <w:rsid w:val="00671379"/>
    <w:rsid w:val="00671C17"/>
    <w:rsid w:val="00671C29"/>
    <w:rsid w:val="00671CEF"/>
    <w:rsid w:val="00671E0F"/>
    <w:rsid w:val="00673ABC"/>
    <w:rsid w:val="00673B59"/>
    <w:rsid w:val="00673BD9"/>
    <w:rsid w:val="006740FF"/>
    <w:rsid w:val="00674F3A"/>
    <w:rsid w:val="00674F96"/>
    <w:rsid w:val="006759AD"/>
    <w:rsid w:val="00676373"/>
    <w:rsid w:val="0067650A"/>
    <w:rsid w:val="00676A4B"/>
    <w:rsid w:val="00677CE9"/>
    <w:rsid w:val="0068071D"/>
    <w:rsid w:val="00680C0B"/>
    <w:rsid w:val="00681585"/>
    <w:rsid w:val="00681C38"/>
    <w:rsid w:val="0068229F"/>
    <w:rsid w:val="00686B50"/>
    <w:rsid w:val="00686D6A"/>
    <w:rsid w:val="006873CE"/>
    <w:rsid w:val="006876D1"/>
    <w:rsid w:val="00690D8E"/>
    <w:rsid w:val="00691198"/>
    <w:rsid w:val="00691800"/>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977"/>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18B0"/>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1A4"/>
    <w:rsid w:val="007009D9"/>
    <w:rsid w:val="0070149F"/>
    <w:rsid w:val="007020A4"/>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562B"/>
    <w:rsid w:val="00716E4E"/>
    <w:rsid w:val="00717AD8"/>
    <w:rsid w:val="0072064D"/>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121"/>
    <w:rsid w:val="0075381B"/>
    <w:rsid w:val="00753E9C"/>
    <w:rsid w:val="007542AC"/>
    <w:rsid w:val="00754F38"/>
    <w:rsid w:val="00755B46"/>
    <w:rsid w:val="0075758C"/>
    <w:rsid w:val="00760A1D"/>
    <w:rsid w:val="00762B2E"/>
    <w:rsid w:val="0076324C"/>
    <w:rsid w:val="00765AF2"/>
    <w:rsid w:val="00765CB3"/>
    <w:rsid w:val="007663BA"/>
    <w:rsid w:val="007669CC"/>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85A"/>
    <w:rsid w:val="007B19AA"/>
    <w:rsid w:val="007B1CDA"/>
    <w:rsid w:val="007B34B9"/>
    <w:rsid w:val="007B3A8F"/>
    <w:rsid w:val="007B3D0B"/>
    <w:rsid w:val="007B5EB5"/>
    <w:rsid w:val="007B6A33"/>
    <w:rsid w:val="007B76DE"/>
    <w:rsid w:val="007B7D9D"/>
    <w:rsid w:val="007C0289"/>
    <w:rsid w:val="007C0889"/>
    <w:rsid w:val="007C1057"/>
    <w:rsid w:val="007C1494"/>
    <w:rsid w:val="007C17AF"/>
    <w:rsid w:val="007C1898"/>
    <w:rsid w:val="007C2B40"/>
    <w:rsid w:val="007C3346"/>
    <w:rsid w:val="007C33A8"/>
    <w:rsid w:val="007C3A13"/>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CFF"/>
    <w:rsid w:val="007E3D42"/>
    <w:rsid w:val="007E4E8A"/>
    <w:rsid w:val="007E55ED"/>
    <w:rsid w:val="007E5B56"/>
    <w:rsid w:val="007F07DA"/>
    <w:rsid w:val="007F1DE6"/>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5B7B"/>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3B7F"/>
    <w:rsid w:val="008245BE"/>
    <w:rsid w:val="0082495C"/>
    <w:rsid w:val="0082507D"/>
    <w:rsid w:val="00825B59"/>
    <w:rsid w:val="008264D5"/>
    <w:rsid w:val="008266E0"/>
    <w:rsid w:val="00827DD3"/>
    <w:rsid w:val="0083075F"/>
    <w:rsid w:val="00830921"/>
    <w:rsid w:val="008310B0"/>
    <w:rsid w:val="0083269B"/>
    <w:rsid w:val="008329D2"/>
    <w:rsid w:val="00832BBA"/>
    <w:rsid w:val="008336EF"/>
    <w:rsid w:val="00833726"/>
    <w:rsid w:val="00834478"/>
    <w:rsid w:val="00834C2C"/>
    <w:rsid w:val="00835670"/>
    <w:rsid w:val="008356D1"/>
    <w:rsid w:val="00836048"/>
    <w:rsid w:val="00836FFD"/>
    <w:rsid w:val="00837367"/>
    <w:rsid w:val="00837F10"/>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68E8"/>
    <w:rsid w:val="00866AF0"/>
    <w:rsid w:val="00866B34"/>
    <w:rsid w:val="00866BF9"/>
    <w:rsid w:val="00867079"/>
    <w:rsid w:val="00867B1B"/>
    <w:rsid w:val="008702DA"/>
    <w:rsid w:val="008710E3"/>
    <w:rsid w:val="008722FC"/>
    <w:rsid w:val="008724B0"/>
    <w:rsid w:val="008746B4"/>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6B5A"/>
    <w:rsid w:val="00886D69"/>
    <w:rsid w:val="0088718C"/>
    <w:rsid w:val="00887BA5"/>
    <w:rsid w:val="0089072D"/>
    <w:rsid w:val="00891701"/>
    <w:rsid w:val="00892359"/>
    <w:rsid w:val="00892AA9"/>
    <w:rsid w:val="00892B90"/>
    <w:rsid w:val="00893223"/>
    <w:rsid w:val="00893670"/>
    <w:rsid w:val="008937FE"/>
    <w:rsid w:val="00894BAB"/>
    <w:rsid w:val="00894C61"/>
    <w:rsid w:val="00894C76"/>
    <w:rsid w:val="00894CF7"/>
    <w:rsid w:val="00895BF0"/>
    <w:rsid w:val="00895F81"/>
    <w:rsid w:val="0089729F"/>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C7531"/>
    <w:rsid w:val="008D1CDA"/>
    <w:rsid w:val="008D2C1F"/>
    <w:rsid w:val="008D4B48"/>
    <w:rsid w:val="008D61BF"/>
    <w:rsid w:val="008D6AEE"/>
    <w:rsid w:val="008D6F9D"/>
    <w:rsid w:val="008D7626"/>
    <w:rsid w:val="008D770E"/>
    <w:rsid w:val="008D7D07"/>
    <w:rsid w:val="008D7D95"/>
    <w:rsid w:val="008E052A"/>
    <w:rsid w:val="008E141A"/>
    <w:rsid w:val="008E1AC5"/>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A44"/>
    <w:rsid w:val="008F5D22"/>
    <w:rsid w:val="008F623A"/>
    <w:rsid w:val="008F64D5"/>
    <w:rsid w:val="008F7807"/>
    <w:rsid w:val="0090076D"/>
    <w:rsid w:val="00900B3A"/>
    <w:rsid w:val="009010E9"/>
    <w:rsid w:val="0090116D"/>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4AB"/>
    <w:rsid w:val="00910589"/>
    <w:rsid w:val="009123BD"/>
    <w:rsid w:val="00912D94"/>
    <w:rsid w:val="00914CAD"/>
    <w:rsid w:val="00915016"/>
    <w:rsid w:val="009164CE"/>
    <w:rsid w:val="00916B43"/>
    <w:rsid w:val="00916F56"/>
    <w:rsid w:val="0091714E"/>
    <w:rsid w:val="0091764B"/>
    <w:rsid w:val="009201DA"/>
    <w:rsid w:val="00921141"/>
    <w:rsid w:val="00921C38"/>
    <w:rsid w:val="00921DB6"/>
    <w:rsid w:val="00923506"/>
    <w:rsid w:val="0092396A"/>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362F0"/>
    <w:rsid w:val="009401B9"/>
    <w:rsid w:val="0094031A"/>
    <w:rsid w:val="0094153A"/>
    <w:rsid w:val="009417BD"/>
    <w:rsid w:val="009420A3"/>
    <w:rsid w:val="00942529"/>
    <w:rsid w:val="00945612"/>
    <w:rsid w:val="0094602A"/>
    <w:rsid w:val="00947196"/>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55"/>
    <w:rsid w:val="00977164"/>
    <w:rsid w:val="00977542"/>
    <w:rsid w:val="009803F3"/>
    <w:rsid w:val="00980B41"/>
    <w:rsid w:val="009812F8"/>
    <w:rsid w:val="00982086"/>
    <w:rsid w:val="00982101"/>
    <w:rsid w:val="00982AC5"/>
    <w:rsid w:val="00983067"/>
    <w:rsid w:val="00983308"/>
    <w:rsid w:val="00983354"/>
    <w:rsid w:val="00983699"/>
    <w:rsid w:val="00984ADB"/>
    <w:rsid w:val="00984DF4"/>
    <w:rsid w:val="009862D9"/>
    <w:rsid w:val="009877EC"/>
    <w:rsid w:val="009877F8"/>
    <w:rsid w:val="0099120A"/>
    <w:rsid w:val="00991229"/>
    <w:rsid w:val="00991656"/>
    <w:rsid w:val="00992207"/>
    <w:rsid w:val="00992A4F"/>
    <w:rsid w:val="00993D61"/>
    <w:rsid w:val="0099449A"/>
    <w:rsid w:val="00995850"/>
    <w:rsid w:val="00995F59"/>
    <w:rsid w:val="00996FC1"/>
    <w:rsid w:val="00997797"/>
    <w:rsid w:val="00997EAC"/>
    <w:rsid w:val="009A0E39"/>
    <w:rsid w:val="009A1CF3"/>
    <w:rsid w:val="009A2A7E"/>
    <w:rsid w:val="009A310A"/>
    <w:rsid w:val="009A3628"/>
    <w:rsid w:val="009A3D67"/>
    <w:rsid w:val="009A4103"/>
    <w:rsid w:val="009A4FE3"/>
    <w:rsid w:val="009A5EEB"/>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749"/>
    <w:rsid w:val="009C7625"/>
    <w:rsid w:val="009D35BA"/>
    <w:rsid w:val="009D4246"/>
    <w:rsid w:val="009D5E05"/>
    <w:rsid w:val="009D62EC"/>
    <w:rsid w:val="009D6576"/>
    <w:rsid w:val="009D6FD7"/>
    <w:rsid w:val="009D7573"/>
    <w:rsid w:val="009E0721"/>
    <w:rsid w:val="009E192C"/>
    <w:rsid w:val="009E1C96"/>
    <w:rsid w:val="009E22C9"/>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3ABC"/>
    <w:rsid w:val="009F4169"/>
    <w:rsid w:val="009F443B"/>
    <w:rsid w:val="009F4BD5"/>
    <w:rsid w:val="009F5F03"/>
    <w:rsid w:val="009F62AD"/>
    <w:rsid w:val="009F644F"/>
    <w:rsid w:val="009F688B"/>
    <w:rsid w:val="009F6CA8"/>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668"/>
    <w:rsid w:val="00A13E9E"/>
    <w:rsid w:val="00A14419"/>
    <w:rsid w:val="00A14D41"/>
    <w:rsid w:val="00A158A5"/>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F53"/>
    <w:rsid w:val="00A31FB9"/>
    <w:rsid w:val="00A325C1"/>
    <w:rsid w:val="00A32F6F"/>
    <w:rsid w:val="00A34003"/>
    <w:rsid w:val="00A3460F"/>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1F45"/>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8A3"/>
    <w:rsid w:val="00A64C71"/>
    <w:rsid w:val="00A65206"/>
    <w:rsid w:val="00A65868"/>
    <w:rsid w:val="00A65992"/>
    <w:rsid w:val="00A65F00"/>
    <w:rsid w:val="00A67559"/>
    <w:rsid w:val="00A67A28"/>
    <w:rsid w:val="00A7014B"/>
    <w:rsid w:val="00A70867"/>
    <w:rsid w:val="00A70BE6"/>
    <w:rsid w:val="00A71F9A"/>
    <w:rsid w:val="00A72357"/>
    <w:rsid w:val="00A73C00"/>
    <w:rsid w:val="00A73CBB"/>
    <w:rsid w:val="00A74AD3"/>
    <w:rsid w:val="00A74C2A"/>
    <w:rsid w:val="00A761F3"/>
    <w:rsid w:val="00A76F1D"/>
    <w:rsid w:val="00A801D9"/>
    <w:rsid w:val="00A80B99"/>
    <w:rsid w:val="00A81434"/>
    <w:rsid w:val="00A82012"/>
    <w:rsid w:val="00A83148"/>
    <w:rsid w:val="00A83775"/>
    <w:rsid w:val="00A839DB"/>
    <w:rsid w:val="00A83B39"/>
    <w:rsid w:val="00A83D3F"/>
    <w:rsid w:val="00A85396"/>
    <w:rsid w:val="00A87D37"/>
    <w:rsid w:val="00A87F5E"/>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5A00"/>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33"/>
    <w:rsid w:val="00AF67D5"/>
    <w:rsid w:val="00AF6868"/>
    <w:rsid w:val="00AF7D27"/>
    <w:rsid w:val="00B00109"/>
    <w:rsid w:val="00B0189E"/>
    <w:rsid w:val="00B02BC9"/>
    <w:rsid w:val="00B03697"/>
    <w:rsid w:val="00B03901"/>
    <w:rsid w:val="00B04D09"/>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5C11"/>
    <w:rsid w:val="00B167B6"/>
    <w:rsid w:val="00B16E66"/>
    <w:rsid w:val="00B20652"/>
    <w:rsid w:val="00B20988"/>
    <w:rsid w:val="00B2158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180C"/>
    <w:rsid w:val="00B3255C"/>
    <w:rsid w:val="00B3266B"/>
    <w:rsid w:val="00B326DD"/>
    <w:rsid w:val="00B32A9F"/>
    <w:rsid w:val="00B33A60"/>
    <w:rsid w:val="00B33DB2"/>
    <w:rsid w:val="00B33F07"/>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174C"/>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4FAE"/>
    <w:rsid w:val="00B65798"/>
    <w:rsid w:val="00B65909"/>
    <w:rsid w:val="00B665DE"/>
    <w:rsid w:val="00B66C0D"/>
    <w:rsid w:val="00B6702D"/>
    <w:rsid w:val="00B671C9"/>
    <w:rsid w:val="00B7010A"/>
    <w:rsid w:val="00B70532"/>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3EB"/>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22CC"/>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4F82"/>
    <w:rsid w:val="00BC52AE"/>
    <w:rsid w:val="00BC5A56"/>
    <w:rsid w:val="00BC5B3C"/>
    <w:rsid w:val="00BC657F"/>
    <w:rsid w:val="00BD153D"/>
    <w:rsid w:val="00BD2978"/>
    <w:rsid w:val="00BD315D"/>
    <w:rsid w:val="00BD4051"/>
    <w:rsid w:val="00BD5AE1"/>
    <w:rsid w:val="00BD69DE"/>
    <w:rsid w:val="00BD7F44"/>
    <w:rsid w:val="00BE016B"/>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6EB1"/>
    <w:rsid w:val="00BE722E"/>
    <w:rsid w:val="00BE78FA"/>
    <w:rsid w:val="00BF134D"/>
    <w:rsid w:val="00BF35AE"/>
    <w:rsid w:val="00BF3893"/>
    <w:rsid w:val="00BF3ED9"/>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B6"/>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5DA1"/>
    <w:rsid w:val="00C26593"/>
    <w:rsid w:val="00C268BB"/>
    <w:rsid w:val="00C273D8"/>
    <w:rsid w:val="00C27671"/>
    <w:rsid w:val="00C27A72"/>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7917"/>
    <w:rsid w:val="00C47946"/>
    <w:rsid w:val="00C50247"/>
    <w:rsid w:val="00C50266"/>
    <w:rsid w:val="00C508BA"/>
    <w:rsid w:val="00C51229"/>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5FD"/>
    <w:rsid w:val="00C82D07"/>
    <w:rsid w:val="00C837CE"/>
    <w:rsid w:val="00C83E07"/>
    <w:rsid w:val="00C842F2"/>
    <w:rsid w:val="00C84B05"/>
    <w:rsid w:val="00C8536B"/>
    <w:rsid w:val="00C85C6B"/>
    <w:rsid w:val="00C9075E"/>
    <w:rsid w:val="00C90CEC"/>
    <w:rsid w:val="00C9181B"/>
    <w:rsid w:val="00C91E0F"/>
    <w:rsid w:val="00C94B00"/>
    <w:rsid w:val="00C94D89"/>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B144E"/>
    <w:rsid w:val="00CB1782"/>
    <w:rsid w:val="00CB23CE"/>
    <w:rsid w:val="00CB25E9"/>
    <w:rsid w:val="00CB2A55"/>
    <w:rsid w:val="00CB7BDC"/>
    <w:rsid w:val="00CC08AD"/>
    <w:rsid w:val="00CC1AD6"/>
    <w:rsid w:val="00CC1EDB"/>
    <w:rsid w:val="00CC2817"/>
    <w:rsid w:val="00CC2C02"/>
    <w:rsid w:val="00CC3259"/>
    <w:rsid w:val="00CC3E73"/>
    <w:rsid w:val="00CC45A5"/>
    <w:rsid w:val="00CC471A"/>
    <w:rsid w:val="00CC4A82"/>
    <w:rsid w:val="00CC5E0D"/>
    <w:rsid w:val="00CD0EF3"/>
    <w:rsid w:val="00CD10E7"/>
    <w:rsid w:val="00CD1484"/>
    <w:rsid w:val="00CD2AC9"/>
    <w:rsid w:val="00CD3317"/>
    <w:rsid w:val="00CD3DFF"/>
    <w:rsid w:val="00CD4DE7"/>
    <w:rsid w:val="00CD55FE"/>
    <w:rsid w:val="00CD59C0"/>
    <w:rsid w:val="00CD5A09"/>
    <w:rsid w:val="00CD5D3B"/>
    <w:rsid w:val="00CD6CA3"/>
    <w:rsid w:val="00CD7435"/>
    <w:rsid w:val="00CE20C6"/>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39F"/>
    <w:rsid w:val="00CF6EB8"/>
    <w:rsid w:val="00D000D7"/>
    <w:rsid w:val="00D00890"/>
    <w:rsid w:val="00D009C7"/>
    <w:rsid w:val="00D00F37"/>
    <w:rsid w:val="00D01FB5"/>
    <w:rsid w:val="00D02A18"/>
    <w:rsid w:val="00D03894"/>
    <w:rsid w:val="00D0390B"/>
    <w:rsid w:val="00D03E6C"/>
    <w:rsid w:val="00D03FB8"/>
    <w:rsid w:val="00D0677D"/>
    <w:rsid w:val="00D06F83"/>
    <w:rsid w:val="00D07078"/>
    <w:rsid w:val="00D074E6"/>
    <w:rsid w:val="00D11A06"/>
    <w:rsid w:val="00D122B3"/>
    <w:rsid w:val="00D13B46"/>
    <w:rsid w:val="00D15EF0"/>
    <w:rsid w:val="00D1621D"/>
    <w:rsid w:val="00D16586"/>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10FA"/>
    <w:rsid w:val="00D3250E"/>
    <w:rsid w:val="00D33458"/>
    <w:rsid w:val="00D33642"/>
    <w:rsid w:val="00D33D90"/>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2DA"/>
    <w:rsid w:val="00D55DA3"/>
    <w:rsid w:val="00D55EF0"/>
    <w:rsid w:val="00D55F1F"/>
    <w:rsid w:val="00D5647E"/>
    <w:rsid w:val="00D56DCD"/>
    <w:rsid w:val="00D57033"/>
    <w:rsid w:val="00D57F57"/>
    <w:rsid w:val="00D60DBC"/>
    <w:rsid w:val="00D61123"/>
    <w:rsid w:val="00D6152E"/>
    <w:rsid w:val="00D617EE"/>
    <w:rsid w:val="00D62592"/>
    <w:rsid w:val="00D63458"/>
    <w:rsid w:val="00D6398F"/>
    <w:rsid w:val="00D64032"/>
    <w:rsid w:val="00D64964"/>
    <w:rsid w:val="00D65647"/>
    <w:rsid w:val="00D66488"/>
    <w:rsid w:val="00D70596"/>
    <w:rsid w:val="00D7206C"/>
    <w:rsid w:val="00D722C4"/>
    <w:rsid w:val="00D731DF"/>
    <w:rsid w:val="00D73300"/>
    <w:rsid w:val="00D73618"/>
    <w:rsid w:val="00D73A1E"/>
    <w:rsid w:val="00D74E23"/>
    <w:rsid w:val="00D766A3"/>
    <w:rsid w:val="00D76A86"/>
    <w:rsid w:val="00D770E1"/>
    <w:rsid w:val="00D77A07"/>
    <w:rsid w:val="00D77E8C"/>
    <w:rsid w:val="00D803B6"/>
    <w:rsid w:val="00D804F5"/>
    <w:rsid w:val="00D81F23"/>
    <w:rsid w:val="00D825DA"/>
    <w:rsid w:val="00D829BE"/>
    <w:rsid w:val="00D82F9C"/>
    <w:rsid w:val="00D84D40"/>
    <w:rsid w:val="00D859AC"/>
    <w:rsid w:val="00D85E2B"/>
    <w:rsid w:val="00D8603B"/>
    <w:rsid w:val="00D86113"/>
    <w:rsid w:val="00D8617F"/>
    <w:rsid w:val="00D86A45"/>
    <w:rsid w:val="00D87263"/>
    <w:rsid w:val="00D91178"/>
    <w:rsid w:val="00D9224E"/>
    <w:rsid w:val="00D93A46"/>
    <w:rsid w:val="00D93D7F"/>
    <w:rsid w:val="00D9503F"/>
    <w:rsid w:val="00D96863"/>
    <w:rsid w:val="00D9694F"/>
    <w:rsid w:val="00D96C09"/>
    <w:rsid w:val="00D96C60"/>
    <w:rsid w:val="00D97487"/>
    <w:rsid w:val="00D97521"/>
    <w:rsid w:val="00D97B9E"/>
    <w:rsid w:val="00D97CFA"/>
    <w:rsid w:val="00DA0203"/>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0A3"/>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4B7"/>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5767"/>
    <w:rsid w:val="00DE5DE7"/>
    <w:rsid w:val="00DE5F46"/>
    <w:rsid w:val="00DE77AC"/>
    <w:rsid w:val="00DF0E76"/>
    <w:rsid w:val="00DF0EA6"/>
    <w:rsid w:val="00DF116E"/>
    <w:rsid w:val="00DF1EEF"/>
    <w:rsid w:val="00DF23DD"/>
    <w:rsid w:val="00DF30DD"/>
    <w:rsid w:val="00DF3D6B"/>
    <w:rsid w:val="00DF3F4C"/>
    <w:rsid w:val="00DF4583"/>
    <w:rsid w:val="00DF5BD7"/>
    <w:rsid w:val="00DF6026"/>
    <w:rsid w:val="00DF64FA"/>
    <w:rsid w:val="00DF67CC"/>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6DC2"/>
    <w:rsid w:val="00E56E49"/>
    <w:rsid w:val="00E60826"/>
    <w:rsid w:val="00E60E09"/>
    <w:rsid w:val="00E62A82"/>
    <w:rsid w:val="00E62EF5"/>
    <w:rsid w:val="00E63802"/>
    <w:rsid w:val="00E6392F"/>
    <w:rsid w:val="00E63C79"/>
    <w:rsid w:val="00E64251"/>
    <w:rsid w:val="00E6427A"/>
    <w:rsid w:val="00E651BC"/>
    <w:rsid w:val="00E662D0"/>
    <w:rsid w:val="00E66325"/>
    <w:rsid w:val="00E66F19"/>
    <w:rsid w:val="00E6702C"/>
    <w:rsid w:val="00E67384"/>
    <w:rsid w:val="00E70117"/>
    <w:rsid w:val="00E7040E"/>
    <w:rsid w:val="00E7094B"/>
    <w:rsid w:val="00E70F41"/>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A5D"/>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57AE"/>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71AF"/>
    <w:rsid w:val="00EE020F"/>
    <w:rsid w:val="00EE0BF5"/>
    <w:rsid w:val="00EE1BC4"/>
    <w:rsid w:val="00EE1DD9"/>
    <w:rsid w:val="00EE1FE6"/>
    <w:rsid w:val="00EE2178"/>
    <w:rsid w:val="00EE2685"/>
    <w:rsid w:val="00EE3C04"/>
    <w:rsid w:val="00EE3FE3"/>
    <w:rsid w:val="00EE4889"/>
    <w:rsid w:val="00EE5167"/>
    <w:rsid w:val="00EE578A"/>
    <w:rsid w:val="00EE5DE2"/>
    <w:rsid w:val="00EE683E"/>
    <w:rsid w:val="00EE7098"/>
    <w:rsid w:val="00EE7CB8"/>
    <w:rsid w:val="00EF0C78"/>
    <w:rsid w:val="00EF0C83"/>
    <w:rsid w:val="00EF12B4"/>
    <w:rsid w:val="00EF1686"/>
    <w:rsid w:val="00EF1E92"/>
    <w:rsid w:val="00EF235F"/>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843"/>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435"/>
    <w:rsid w:val="00F2592F"/>
    <w:rsid w:val="00F25AE5"/>
    <w:rsid w:val="00F268FA"/>
    <w:rsid w:val="00F26B1F"/>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4508"/>
    <w:rsid w:val="00F4516D"/>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01C"/>
    <w:rsid w:val="00FE0E12"/>
    <w:rsid w:val="00FE134C"/>
    <w:rsid w:val="00FE136E"/>
    <w:rsid w:val="00FE149F"/>
    <w:rsid w:val="00FE1BE2"/>
    <w:rsid w:val="00FE1ED9"/>
    <w:rsid w:val="00FE2497"/>
    <w:rsid w:val="00FE25F6"/>
    <w:rsid w:val="00FE419D"/>
    <w:rsid w:val="00FE5453"/>
    <w:rsid w:val="00FE5F18"/>
    <w:rsid w:val="00FE78AA"/>
    <w:rsid w:val="00FE7B73"/>
    <w:rsid w:val="00FE7D37"/>
    <w:rsid w:val="00FE7E13"/>
    <w:rsid w:val="00FF0A29"/>
    <w:rsid w:val="00FF166D"/>
    <w:rsid w:val="00FF1CAA"/>
    <w:rsid w:val="00FF2373"/>
    <w:rsid w:val="00FF2B79"/>
    <w:rsid w:val="00FF2EA4"/>
    <w:rsid w:val="00FF3728"/>
    <w:rsid w:val="00FF3949"/>
    <w:rsid w:val="00FF4079"/>
    <w:rsid w:val="00FF4F9C"/>
    <w:rsid w:val="00FF53F3"/>
    <w:rsid w:val="00FF5D5E"/>
    <w:rsid w:val="00FF5DC7"/>
    <w:rsid w:val="00FF6D68"/>
    <w:rsid w:val="00FF7F23"/>
    <w:rsid w:val="02A52692"/>
    <w:rsid w:val="03646D21"/>
    <w:rsid w:val="03995087"/>
    <w:rsid w:val="03E60B63"/>
    <w:rsid w:val="046E0DB1"/>
    <w:rsid w:val="04D13E2F"/>
    <w:rsid w:val="05012F1B"/>
    <w:rsid w:val="05525BBD"/>
    <w:rsid w:val="058021E5"/>
    <w:rsid w:val="05810EFD"/>
    <w:rsid w:val="063E6C12"/>
    <w:rsid w:val="06A6144A"/>
    <w:rsid w:val="072B08D9"/>
    <w:rsid w:val="07912F4D"/>
    <w:rsid w:val="07AB4BBB"/>
    <w:rsid w:val="07C06FCE"/>
    <w:rsid w:val="07F22CD1"/>
    <w:rsid w:val="07F47038"/>
    <w:rsid w:val="0A8956D4"/>
    <w:rsid w:val="0B0F0929"/>
    <w:rsid w:val="0B3968D2"/>
    <w:rsid w:val="0B723D30"/>
    <w:rsid w:val="0BBD7D46"/>
    <w:rsid w:val="0BBF706D"/>
    <w:rsid w:val="0BFC13A1"/>
    <w:rsid w:val="0C48109E"/>
    <w:rsid w:val="0D402CE4"/>
    <w:rsid w:val="0D4200B4"/>
    <w:rsid w:val="0E32004E"/>
    <w:rsid w:val="0E641B80"/>
    <w:rsid w:val="0E7334E9"/>
    <w:rsid w:val="0F074F67"/>
    <w:rsid w:val="0F47251B"/>
    <w:rsid w:val="0FA50141"/>
    <w:rsid w:val="0FCD4B0A"/>
    <w:rsid w:val="0FDB555C"/>
    <w:rsid w:val="10556300"/>
    <w:rsid w:val="11090E67"/>
    <w:rsid w:val="12100CF1"/>
    <w:rsid w:val="12F465B3"/>
    <w:rsid w:val="13F962B9"/>
    <w:rsid w:val="14822B58"/>
    <w:rsid w:val="15CE1637"/>
    <w:rsid w:val="15D1541F"/>
    <w:rsid w:val="16597938"/>
    <w:rsid w:val="16633F84"/>
    <w:rsid w:val="17010CC9"/>
    <w:rsid w:val="172E2EEC"/>
    <w:rsid w:val="175153A5"/>
    <w:rsid w:val="175F64D6"/>
    <w:rsid w:val="177F4F54"/>
    <w:rsid w:val="17E63C8C"/>
    <w:rsid w:val="184F0172"/>
    <w:rsid w:val="18800E79"/>
    <w:rsid w:val="18A8065D"/>
    <w:rsid w:val="18C76B92"/>
    <w:rsid w:val="18F53B35"/>
    <w:rsid w:val="19C14DEF"/>
    <w:rsid w:val="1ACA2EC9"/>
    <w:rsid w:val="1B9F3DA5"/>
    <w:rsid w:val="1C242628"/>
    <w:rsid w:val="1C541E2C"/>
    <w:rsid w:val="1C7D1675"/>
    <w:rsid w:val="1CBA4357"/>
    <w:rsid w:val="1D830979"/>
    <w:rsid w:val="1F11457E"/>
    <w:rsid w:val="1FFA5B41"/>
    <w:rsid w:val="20095202"/>
    <w:rsid w:val="20270BD0"/>
    <w:rsid w:val="205D2F3E"/>
    <w:rsid w:val="20691876"/>
    <w:rsid w:val="20CD6526"/>
    <w:rsid w:val="20E105CC"/>
    <w:rsid w:val="213722B1"/>
    <w:rsid w:val="2167397A"/>
    <w:rsid w:val="227D0F73"/>
    <w:rsid w:val="2293598E"/>
    <w:rsid w:val="22A27489"/>
    <w:rsid w:val="23104E41"/>
    <w:rsid w:val="237654D0"/>
    <w:rsid w:val="240F70D0"/>
    <w:rsid w:val="242806E1"/>
    <w:rsid w:val="245B1490"/>
    <w:rsid w:val="257447B6"/>
    <w:rsid w:val="25F3318B"/>
    <w:rsid w:val="26031DF0"/>
    <w:rsid w:val="260D6469"/>
    <w:rsid w:val="26C834F4"/>
    <w:rsid w:val="278C22E5"/>
    <w:rsid w:val="27FD4705"/>
    <w:rsid w:val="28911CA8"/>
    <w:rsid w:val="28C2718B"/>
    <w:rsid w:val="29883AC8"/>
    <w:rsid w:val="29F912B1"/>
    <w:rsid w:val="2A545AFA"/>
    <w:rsid w:val="2B6E14A8"/>
    <w:rsid w:val="2CE536ED"/>
    <w:rsid w:val="2CE549F9"/>
    <w:rsid w:val="2D105B53"/>
    <w:rsid w:val="2D2A4166"/>
    <w:rsid w:val="2D3211D4"/>
    <w:rsid w:val="2D3275CD"/>
    <w:rsid w:val="2F8D1501"/>
    <w:rsid w:val="2FBB077D"/>
    <w:rsid w:val="304E58EF"/>
    <w:rsid w:val="308D62A1"/>
    <w:rsid w:val="30F33304"/>
    <w:rsid w:val="320A6125"/>
    <w:rsid w:val="32FD699B"/>
    <w:rsid w:val="33F238EE"/>
    <w:rsid w:val="34A44ABC"/>
    <w:rsid w:val="351E7812"/>
    <w:rsid w:val="35EC7117"/>
    <w:rsid w:val="35F9334A"/>
    <w:rsid w:val="3704744C"/>
    <w:rsid w:val="37143A8D"/>
    <w:rsid w:val="374E48C7"/>
    <w:rsid w:val="380E3493"/>
    <w:rsid w:val="390C2EAA"/>
    <w:rsid w:val="3999313B"/>
    <w:rsid w:val="3ABD5212"/>
    <w:rsid w:val="3C2F64A5"/>
    <w:rsid w:val="3C611232"/>
    <w:rsid w:val="3D016CD7"/>
    <w:rsid w:val="3D1F0467"/>
    <w:rsid w:val="3E3A6F88"/>
    <w:rsid w:val="3E692805"/>
    <w:rsid w:val="3F81776C"/>
    <w:rsid w:val="3F8F0B34"/>
    <w:rsid w:val="40204469"/>
    <w:rsid w:val="40B003A7"/>
    <w:rsid w:val="40E20DCA"/>
    <w:rsid w:val="41C92DB9"/>
    <w:rsid w:val="422E6D11"/>
    <w:rsid w:val="42750F0E"/>
    <w:rsid w:val="42787D2E"/>
    <w:rsid w:val="429113A4"/>
    <w:rsid w:val="42CE07D4"/>
    <w:rsid w:val="433927FE"/>
    <w:rsid w:val="443547EA"/>
    <w:rsid w:val="4488338E"/>
    <w:rsid w:val="45D95955"/>
    <w:rsid w:val="45F77F18"/>
    <w:rsid w:val="46F97F28"/>
    <w:rsid w:val="471E49B2"/>
    <w:rsid w:val="476159FA"/>
    <w:rsid w:val="480E6699"/>
    <w:rsid w:val="4A24340C"/>
    <w:rsid w:val="4A3F60E5"/>
    <w:rsid w:val="4A6A204D"/>
    <w:rsid w:val="4A6A541A"/>
    <w:rsid w:val="4A7438D4"/>
    <w:rsid w:val="4A964AB5"/>
    <w:rsid w:val="4AA77739"/>
    <w:rsid w:val="4B056DE4"/>
    <w:rsid w:val="4B1762C1"/>
    <w:rsid w:val="4B524EAA"/>
    <w:rsid w:val="4BA41592"/>
    <w:rsid w:val="4BA955BF"/>
    <w:rsid w:val="4BF94984"/>
    <w:rsid w:val="4CD85E6D"/>
    <w:rsid w:val="4DED6D2A"/>
    <w:rsid w:val="4EAA5943"/>
    <w:rsid w:val="4EE21FCD"/>
    <w:rsid w:val="4FFFD23F"/>
    <w:rsid w:val="50687598"/>
    <w:rsid w:val="5261327E"/>
    <w:rsid w:val="528A54C2"/>
    <w:rsid w:val="54416E75"/>
    <w:rsid w:val="54A61D71"/>
    <w:rsid w:val="55BF5340"/>
    <w:rsid w:val="563B18CF"/>
    <w:rsid w:val="571D0A3B"/>
    <w:rsid w:val="572B5FB1"/>
    <w:rsid w:val="57C1730D"/>
    <w:rsid w:val="57C2776E"/>
    <w:rsid w:val="58270C41"/>
    <w:rsid w:val="582745D5"/>
    <w:rsid w:val="585075C5"/>
    <w:rsid w:val="59012CBA"/>
    <w:rsid w:val="594E6575"/>
    <w:rsid w:val="596E3A01"/>
    <w:rsid w:val="599E2586"/>
    <w:rsid w:val="5A587D1D"/>
    <w:rsid w:val="5A5D426A"/>
    <w:rsid w:val="5A8514C5"/>
    <w:rsid w:val="5C25643B"/>
    <w:rsid w:val="5C3B772B"/>
    <w:rsid w:val="5D304ABD"/>
    <w:rsid w:val="5D681AB9"/>
    <w:rsid w:val="5DBA0958"/>
    <w:rsid w:val="5DFA74C5"/>
    <w:rsid w:val="5E8F3BEC"/>
    <w:rsid w:val="5EB64E8D"/>
    <w:rsid w:val="5EFB720C"/>
    <w:rsid w:val="5F7377E6"/>
    <w:rsid w:val="5FD10DCF"/>
    <w:rsid w:val="605F72FE"/>
    <w:rsid w:val="607E4E84"/>
    <w:rsid w:val="619A4ED5"/>
    <w:rsid w:val="61C8730D"/>
    <w:rsid w:val="61DD27EC"/>
    <w:rsid w:val="61E15127"/>
    <w:rsid w:val="62926FF0"/>
    <w:rsid w:val="62DD2DA4"/>
    <w:rsid w:val="6323787F"/>
    <w:rsid w:val="638837C7"/>
    <w:rsid w:val="64101BE2"/>
    <w:rsid w:val="64C153E6"/>
    <w:rsid w:val="65AA3F53"/>
    <w:rsid w:val="66681A91"/>
    <w:rsid w:val="6672684D"/>
    <w:rsid w:val="66C84EA2"/>
    <w:rsid w:val="66C9790B"/>
    <w:rsid w:val="67B72DEA"/>
    <w:rsid w:val="68984C6D"/>
    <w:rsid w:val="68D552AA"/>
    <w:rsid w:val="6957159C"/>
    <w:rsid w:val="6A1F24B0"/>
    <w:rsid w:val="6B40188A"/>
    <w:rsid w:val="6DC5166F"/>
    <w:rsid w:val="6DD243AE"/>
    <w:rsid w:val="6E2E5EC8"/>
    <w:rsid w:val="6FB84D59"/>
    <w:rsid w:val="6FF040CC"/>
    <w:rsid w:val="7090259D"/>
    <w:rsid w:val="71215641"/>
    <w:rsid w:val="71831370"/>
    <w:rsid w:val="71DB3E88"/>
    <w:rsid w:val="721F5555"/>
    <w:rsid w:val="72521E7C"/>
    <w:rsid w:val="73384455"/>
    <w:rsid w:val="73774699"/>
    <w:rsid w:val="74CF3DF8"/>
    <w:rsid w:val="751D4DDE"/>
    <w:rsid w:val="76C6280B"/>
    <w:rsid w:val="7707285B"/>
    <w:rsid w:val="776F1450"/>
    <w:rsid w:val="780963E6"/>
    <w:rsid w:val="78D969C6"/>
    <w:rsid w:val="79422AF1"/>
    <w:rsid w:val="79DE622B"/>
    <w:rsid w:val="79E85448"/>
    <w:rsid w:val="7A692306"/>
    <w:rsid w:val="7A820228"/>
    <w:rsid w:val="7A873F79"/>
    <w:rsid w:val="7B0D70D8"/>
    <w:rsid w:val="7B0E03F0"/>
    <w:rsid w:val="7B455F2A"/>
    <w:rsid w:val="7BA76AE9"/>
    <w:rsid w:val="7C7A4C12"/>
    <w:rsid w:val="7D8A7CE7"/>
    <w:rsid w:val="7DC579AF"/>
    <w:rsid w:val="7DCC76C3"/>
    <w:rsid w:val="7E2A40B2"/>
    <w:rsid w:val="7E9E1E39"/>
    <w:rsid w:val="7EF95F46"/>
    <w:rsid w:val="7F2A6501"/>
    <w:rsid w:val="7F915BE6"/>
    <w:rsid w:val="7FAE0E02"/>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1F2495"/>
  <w15:docId w15:val="{EB70B082-738D-4E5F-9F4F-A7B8E5131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3">
    <w:name w:val="List Number"/>
    <w:basedOn w:val="a"/>
    <w:qFormat/>
    <w:pPr>
      <w:tabs>
        <w:tab w:val="left" w:pos="1125"/>
      </w:tabs>
      <w:ind w:left="1125" w:hanging="555"/>
    </w:pPr>
    <w:rPr>
      <w:rFonts w:eastAsia="宋体"/>
      <w:sz w:val="21"/>
      <w:szCs w:val="24"/>
    </w:rPr>
  </w:style>
  <w:style w:type="paragraph" w:styleId="a4">
    <w:name w:val="Normal Indent"/>
    <w:basedOn w:val="a"/>
    <w:link w:val="a5"/>
    <w:qFormat/>
    <w:pPr>
      <w:adjustRightInd w:val="0"/>
      <w:ind w:firstLine="420"/>
      <w:jc w:val="left"/>
      <w:textAlignment w:val="baseline"/>
    </w:pPr>
    <w:rPr>
      <w:sz w:val="24"/>
    </w:rPr>
  </w:style>
  <w:style w:type="paragraph" w:styleId="51">
    <w:name w:val="index 5"/>
    <w:basedOn w:val="a"/>
    <w:next w:val="a"/>
    <w:semiHidden/>
    <w:qFormat/>
    <w:pPr>
      <w:ind w:left="1680"/>
    </w:pPr>
  </w:style>
  <w:style w:type="paragraph" w:styleId="a6">
    <w:name w:val="Document Map"/>
    <w:basedOn w:val="a"/>
    <w:link w:val="a7"/>
    <w:qFormat/>
    <w:pPr>
      <w:shd w:val="clear" w:color="auto" w:fill="000080"/>
    </w:pPr>
    <w:rPr>
      <w:rFonts w:eastAsia="宋体"/>
      <w:sz w:val="21"/>
    </w:rPr>
  </w:style>
  <w:style w:type="paragraph" w:styleId="a8">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9">
    <w:name w:val="Body Text"/>
    <w:basedOn w:val="a"/>
    <w:link w:val="aa"/>
    <w:qFormat/>
    <w:pPr>
      <w:spacing w:line="400" w:lineRule="exact"/>
    </w:pPr>
    <w:rPr>
      <w:rFonts w:ascii="楷体_GB2312"/>
      <w:sz w:val="28"/>
    </w:rPr>
  </w:style>
  <w:style w:type="paragraph" w:styleId="ab">
    <w:name w:val="Body Text Indent"/>
    <w:basedOn w:val="a"/>
    <w:link w:val="ac"/>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d">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e">
    <w:name w:val="Plain Text"/>
    <w:basedOn w:val="a"/>
    <w:link w:val="af"/>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0">
    <w:name w:val="Date"/>
    <w:basedOn w:val="a"/>
    <w:next w:val="a"/>
    <w:link w:val="af1"/>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2">
    <w:name w:val="endnote text"/>
    <w:basedOn w:val="a"/>
    <w:link w:val="af3"/>
    <w:qFormat/>
    <w:pPr>
      <w:snapToGrid w:val="0"/>
      <w:jc w:val="left"/>
    </w:pPr>
  </w:style>
  <w:style w:type="paragraph" w:styleId="af4">
    <w:name w:val="Balloon Text"/>
    <w:basedOn w:val="a"/>
    <w:link w:val="af5"/>
    <w:qFormat/>
    <w:rPr>
      <w:sz w:val="18"/>
      <w:szCs w:val="18"/>
    </w:rPr>
  </w:style>
  <w:style w:type="paragraph" w:styleId="af6">
    <w:name w:val="footer"/>
    <w:basedOn w:val="a"/>
    <w:link w:val="af7"/>
    <w:qFormat/>
    <w:pPr>
      <w:tabs>
        <w:tab w:val="center" w:pos="4153"/>
        <w:tab w:val="right" w:pos="8306"/>
      </w:tabs>
      <w:snapToGrid w:val="0"/>
      <w:jc w:val="left"/>
    </w:pPr>
    <w:rPr>
      <w:sz w:val="18"/>
    </w:rPr>
  </w:style>
  <w:style w:type="paragraph" w:styleId="af8">
    <w:name w:val="header"/>
    <w:basedOn w:val="a"/>
    <w:link w:val="af9"/>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a">
    <w:name w:val="index heading"/>
    <w:basedOn w:val="a"/>
    <w:next w:val="12"/>
    <w:semiHidden/>
    <w:qFormat/>
  </w:style>
  <w:style w:type="paragraph" w:styleId="12">
    <w:name w:val="index 1"/>
    <w:basedOn w:val="a"/>
    <w:next w:val="a"/>
    <w:semiHidden/>
    <w:qFormat/>
  </w:style>
  <w:style w:type="paragraph" w:styleId="afb">
    <w:name w:val="Subtitle"/>
    <w:basedOn w:val="a"/>
    <w:link w:val="afc"/>
    <w:qFormat/>
    <w:pPr>
      <w:spacing w:before="240" w:after="60" w:line="312" w:lineRule="auto"/>
      <w:jc w:val="center"/>
      <w:outlineLvl w:val="1"/>
    </w:pPr>
    <w:rPr>
      <w:rFonts w:ascii="Arial" w:eastAsia="宋体" w:hAnsi="Arial"/>
      <w:b/>
      <w:bCs/>
      <w:kern w:val="28"/>
      <w:sz w:val="32"/>
      <w:szCs w:val="32"/>
    </w:rPr>
  </w:style>
  <w:style w:type="paragraph" w:styleId="afd">
    <w:name w:val="List"/>
    <w:basedOn w:val="a"/>
    <w:qFormat/>
    <w:pPr>
      <w:ind w:left="200" w:hangingChars="200" w:hanging="200"/>
    </w:pPr>
    <w:rPr>
      <w:rFonts w:eastAsia="宋体"/>
      <w:sz w:val="21"/>
      <w:szCs w:val="24"/>
    </w:rPr>
  </w:style>
  <w:style w:type="paragraph" w:styleId="afe">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0">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1">
    <w:name w:val="Title"/>
    <w:basedOn w:val="a"/>
    <w:link w:val="aff2"/>
    <w:qFormat/>
    <w:pPr>
      <w:spacing w:before="240" w:after="60" w:line="360" w:lineRule="auto"/>
      <w:jc w:val="left"/>
      <w:outlineLvl w:val="0"/>
    </w:pPr>
    <w:rPr>
      <w:rFonts w:ascii="Arial" w:eastAsia="宋体" w:hAnsi="Arial"/>
      <w:b/>
      <w:bCs/>
      <w:sz w:val="28"/>
      <w:szCs w:val="32"/>
    </w:rPr>
  </w:style>
  <w:style w:type="paragraph" w:styleId="aff3">
    <w:name w:val="annotation subject"/>
    <w:basedOn w:val="a8"/>
    <w:next w:val="a8"/>
    <w:semiHidden/>
    <w:qFormat/>
    <w:rPr>
      <w:b/>
      <w:bCs/>
    </w:rPr>
  </w:style>
  <w:style w:type="paragraph" w:styleId="aff4">
    <w:name w:val="Body Text First Indent"/>
    <w:basedOn w:val="a9"/>
    <w:link w:val="aff5"/>
    <w:qFormat/>
    <w:pPr>
      <w:spacing w:after="120" w:line="240" w:lineRule="auto"/>
      <w:ind w:firstLineChars="100" w:firstLine="420"/>
    </w:pPr>
    <w:rPr>
      <w:rFonts w:ascii="Calibri"/>
      <w:sz w:val="26"/>
    </w:rPr>
  </w:style>
  <w:style w:type="paragraph" w:styleId="27">
    <w:name w:val="Body Text First Indent 2"/>
    <w:basedOn w:val="ab"/>
    <w:link w:val="28"/>
    <w:qFormat/>
    <w:pPr>
      <w:spacing w:after="120" w:line="240" w:lineRule="auto"/>
      <w:ind w:leftChars="200" w:left="420" w:firstLineChars="200" w:firstLine="420"/>
    </w:pPr>
    <w:rPr>
      <w:sz w:val="21"/>
    </w:rPr>
  </w:style>
  <w:style w:type="table" w:styleId="aff6">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Pr>
      <w:b/>
      <w:bCs/>
    </w:rPr>
  </w:style>
  <w:style w:type="character" w:styleId="aff8">
    <w:name w:val="endnote reference"/>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Hyperlink"/>
    <w:qFormat/>
    <w:rPr>
      <w:color w:val="0000FF"/>
      <w:u w:val="single"/>
    </w:rPr>
  </w:style>
  <w:style w:type="character" w:styleId="affc">
    <w:name w:val="annotation reference"/>
    <w:semiHidden/>
    <w:qFormat/>
    <w:rPr>
      <w:sz w:val="21"/>
      <w:szCs w:val="21"/>
    </w:rPr>
  </w:style>
  <w:style w:type="character" w:styleId="affd">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5">
    <w:name w:val="正文缩进 字符"/>
    <w:link w:val="a4"/>
    <w:qFormat/>
    <w:rPr>
      <w:rFonts w:eastAsia="楷体_GB2312"/>
      <w:kern w:val="2"/>
      <w:sz w:val="24"/>
      <w:lang w:val="en-US" w:eastAsia="zh-CN" w:bidi="ar-SA"/>
    </w:rPr>
  </w:style>
  <w:style w:type="character" w:customStyle="1" w:styleId="a7">
    <w:name w:val="文档结构图 字符"/>
    <w:link w:val="a6"/>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a">
    <w:name w:val="正文文本 字符"/>
    <w:link w:val="a9"/>
    <w:qFormat/>
    <w:rPr>
      <w:rFonts w:ascii="楷体_GB2312" w:eastAsia="楷体_GB2312"/>
      <w:kern w:val="2"/>
      <w:sz w:val="28"/>
    </w:rPr>
  </w:style>
  <w:style w:type="character" w:customStyle="1" w:styleId="ac">
    <w:name w:val="正文文本缩进 字符"/>
    <w:link w:val="ab"/>
    <w:qFormat/>
    <w:rPr>
      <w:rFonts w:ascii="方正仿宋简体" w:eastAsia="方正仿宋简体" w:hAnsi="创艺简仿宋"/>
      <w:kern w:val="2"/>
      <w:sz w:val="24"/>
    </w:rPr>
  </w:style>
  <w:style w:type="character" w:customStyle="1" w:styleId="af">
    <w:name w:val="纯文本 字符"/>
    <w:link w:val="ae"/>
    <w:qFormat/>
    <w:rPr>
      <w:rFonts w:ascii="宋体" w:eastAsia="楷体_GB2312" w:hAnsi="Courier New"/>
      <w:kern w:val="2"/>
      <w:sz w:val="26"/>
      <w:lang w:val="en-US" w:eastAsia="zh-CN" w:bidi="ar-SA"/>
    </w:rPr>
  </w:style>
  <w:style w:type="character" w:customStyle="1" w:styleId="af1">
    <w:name w:val="日期 字符"/>
    <w:link w:val="af0"/>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3">
    <w:name w:val="尾注文本 字符"/>
    <w:link w:val="af2"/>
    <w:qFormat/>
    <w:rPr>
      <w:rFonts w:eastAsia="楷体_GB2312"/>
      <w:kern w:val="2"/>
      <w:sz w:val="26"/>
    </w:rPr>
  </w:style>
  <w:style w:type="character" w:customStyle="1" w:styleId="af5">
    <w:name w:val="批注框文本 字符"/>
    <w:link w:val="af4"/>
    <w:qFormat/>
    <w:rPr>
      <w:rFonts w:eastAsia="楷体_GB2312"/>
      <w:kern w:val="2"/>
      <w:sz w:val="18"/>
      <w:szCs w:val="18"/>
    </w:rPr>
  </w:style>
  <w:style w:type="character" w:customStyle="1" w:styleId="af7">
    <w:name w:val="页脚 字符"/>
    <w:link w:val="af6"/>
    <w:qFormat/>
    <w:rPr>
      <w:rFonts w:eastAsia="楷体_GB2312"/>
      <w:kern w:val="2"/>
      <w:sz w:val="18"/>
    </w:rPr>
  </w:style>
  <w:style w:type="character" w:customStyle="1" w:styleId="af9">
    <w:name w:val="页眉 字符"/>
    <w:link w:val="af8"/>
    <w:qFormat/>
    <w:rPr>
      <w:rFonts w:eastAsia="楷体_GB2312"/>
      <w:kern w:val="2"/>
      <w:sz w:val="18"/>
    </w:rPr>
  </w:style>
  <w:style w:type="character" w:customStyle="1" w:styleId="afc">
    <w:name w:val="副标题 字符"/>
    <w:link w:val="afb"/>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2">
    <w:name w:val="标题 字符"/>
    <w:link w:val="aff1"/>
    <w:qFormat/>
    <w:rPr>
      <w:rFonts w:ascii="Arial" w:hAnsi="Arial" w:cs="Arial"/>
      <w:b/>
      <w:bCs/>
      <w:kern w:val="2"/>
      <w:sz w:val="28"/>
      <w:szCs w:val="32"/>
    </w:rPr>
  </w:style>
  <w:style w:type="character" w:customStyle="1" w:styleId="aff5">
    <w:name w:val="正文文本首行缩进 字符"/>
    <w:link w:val="aff4"/>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e">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
    <w:name w:val="正文 A"/>
    <w:qFormat/>
    <w:pPr>
      <w:widowControl w:val="0"/>
      <w:jc w:val="both"/>
    </w:pPr>
    <w:rPr>
      <w:rFonts w:eastAsia="Arial Unicode MS" w:cs="Arial Unicode MS"/>
      <w:color w:val="000000"/>
      <w:kern w:val="2"/>
      <w:sz w:val="21"/>
      <w:szCs w:val="21"/>
      <w:u w:color="000000"/>
    </w:rPr>
  </w:style>
  <w:style w:type="paragraph" w:styleId="afff0">
    <w:name w:val="List Paragraph"/>
    <w:basedOn w:val="a"/>
    <w:link w:val="afff1"/>
    <w:uiPriority w:val="34"/>
    <w:qFormat/>
    <w:pPr>
      <w:ind w:firstLineChars="200" w:firstLine="420"/>
    </w:pPr>
  </w:style>
  <w:style w:type="character" w:customStyle="1" w:styleId="afff1">
    <w:name w:val="列表段落 字符"/>
    <w:link w:val="afff0"/>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2">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3">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3"/>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3"/>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4">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9"/>
    <w:qFormat/>
    <w:pPr>
      <w:tabs>
        <w:tab w:val="left" w:pos="5250"/>
      </w:tabs>
    </w:pPr>
    <w:rPr>
      <w:rFonts w:eastAsia="宋体"/>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5">
    <w:name w:val="表格文字"/>
    <w:basedOn w:val="a"/>
    <w:qFormat/>
    <w:rPr>
      <w:rFonts w:eastAsia="宋体"/>
      <w:sz w:val="21"/>
      <w:szCs w:val="24"/>
    </w:rPr>
  </w:style>
  <w:style w:type="table" w:customStyle="1" w:styleId="17">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0"/>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paragraph" w:customStyle="1" w:styleId="TableText">
    <w:name w:val="Table Text"/>
    <w:basedOn w:val="a"/>
    <w:semiHidden/>
    <w:qFormat/>
    <w:rPr>
      <w:rFonts w:ascii="宋体" w:eastAsia="宋体" w:hAnsi="宋体" w:cs="宋体"/>
      <w:sz w:val="24"/>
      <w:szCs w:val="24"/>
      <w:lang w:eastAsia="en-US"/>
    </w:r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29</Pages>
  <Words>2432</Words>
  <Characters>13863</Characters>
  <Application>Microsoft Office Word</Application>
  <DocSecurity>0</DocSecurity>
  <Lines>115</Lines>
  <Paragraphs>32</Paragraphs>
  <ScaleCrop>false</ScaleCrop>
  <Company>Microsoft</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jhdai</cp:lastModifiedBy>
  <cp:revision>73</cp:revision>
  <cp:lastPrinted>2024-12-11T10:25:00Z</cp:lastPrinted>
  <dcterms:created xsi:type="dcterms:W3CDTF">2024-12-17T16:12:00Z</dcterms:created>
  <dcterms:modified xsi:type="dcterms:W3CDTF">2025-07-02T01:57:00Z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089B01023737462EBC54F4F63DFF2313_13</vt:lpwstr>
  </property>
  <property fmtid="{D5CDD505-2E9C-101B-9397-08002B2CF9AE}" pid="4" name="KSOTemplateDocerSaveRecord">
    <vt:lpwstr>eyJoZGlkIjoiNDljNWZkNmNmODVmMDY0YTM2YWZhNGFmMGRjOTUyMzMiLCJ1c2VySWQiOiI1MTA3NzYxMjAifQ==</vt:lpwstr>
  </property>
</Properties>
</file>